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3684744"/>
      <w:r w:rsidRPr="004C5C6B">
        <w:rPr>
          <w:rFonts w:asciiTheme="majorHAnsi" w:hAnsiTheme="majorHAnsi" w:cstheme="majorHAnsi"/>
          <w:sz w:val="22"/>
          <w:szCs w:val="22"/>
        </w:rPr>
        <w:t>Per il prossimo anno scolastico propongo l’adozione del testo:</w:t>
      </w:r>
    </w:p>
    <w:p w14:paraId="067588B2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75C80B1" w14:textId="153A5B95" w:rsidR="00683291" w:rsidRPr="001B64C6" w:rsidRDefault="008B5DA7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S. Brenna – D. Daccò</w:t>
      </w:r>
    </w:p>
    <w:p w14:paraId="20FC56FE" w14:textId="0669E6CC" w:rsidR="00757611" w:rsidRPr="00FD4EE3" w:rsidRDefault="008B5DA7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Storie in tasca</w:t>
      </w:r>
    </w:p>
    <w:p w14:paraId="0BA21695" w14:textId="20D91C7B" w:rsidR="00757611" w:rsidRPr="00FD4EE3" w:rsidRDefault="00427EF5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Edizioni Scolastiche </w:t>
      </w:r>
      <w:r w:rsidR="00F27272">
        <w:rPr>
          <w:rFonts w:asciiTheme="majorHAnsi" w:hAnsiTheme="majorHAnsi" w:cstheme="majorHAnsi"/>
          <w:sz w:val="22"/>
          <w:szCs w:val="22"/>
        </w:rPr>
        <w:t xml:space="preserve">Bruno </w:t>
      </w:r>
      <w:r>
        <w:rPr>
          <w:rFonts w:asciiTheme="majorHAnsi" w:hAnsiTheme="majorHAnsi" w:cstheme="majorHAnsi"/>
          <w:sz w:val="22"/>
          <w:szCs w:val="22"/>
        </w:rPr>
        <w:t>Mondadori</w:t>
      </w:r>
      <w:r w:rsidR="00757611" w:rsidRPr="00FD4EE3">
        <w:rPr>
          <w:rFonts w:asciiTheme="majorHAnsi" w:hAnsiTheme="majorHAnsi" w:cstheme="majorHAnsi"/>
          <w:sz w:val="22"/>
          <w:szCs w:val="22"/>
        </w:rPr>
        <w:t>,</w:t>
      </w:r>
      <w:r w:rsidR="00C60134" w:rsidRPr="00FD4EE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60134" w:rsidRPr="00FD4EE3">
        <w:rPr>
          <w:rFonts w:asciiTheme="majorHAnsi" w:hAnsiTheme="majorHAnsi" w:cstheme="majorHAnsi"/>
          <w:sz w:val="22"/>
          <w:szCs w:val="22"/>
        </w:rPr>
        <w:t>Sanoma</w:t>
      </w:r>
      <w:proofErr w:type="spellEnd"/>
      <w:r w:rsidR="00C60134" w:rsidRPr="00FD4EE3">
        <w:rPr>
          <w:rFonts w:asciiTheme="majorHAnsi" w:hAnsiTheme="majorHAnsi" w:cstheme="majorHAnsi"/>
          <w:sz w:val="22"/>
          <w:szCs w:val="22"/>
        </w:rPr>
        <w:t xml:space="preserve"> Italia,</w:t>
      </w:r>
      <w:r w:rsidR="00757611" w:rsidRPr="00FD4EE3">
        <w:rPr>
          <w:rFonts w:asciiTheme="majorHAnsi" w:hAnsiTheme="majorHAnsi" w:cstheme="majorHAnsi"/>
          <w:sz w:val="22"/>
          <w:szCs w:val="22"/>
        </w:rPr>
        <w:t xml:space="preserve"> 202</w:t>
      </w:r>
      <w:r w:rsidR="00C60134" w:rsidRPr="00FD4EE3">
        <w:rPr>
          <w:rFonts w:asciiTheme="majorHAnsi" w:hAnsiTheme="majorHAnsi" w:cstheme="majorHAnsi"/>
          <w:sz w:val="22"/>
          <w:szCs w:val="22"/>
        </w:rPr>
        <w:t>3</w:t>
      </w:r>
    </w:p>
    <w:bookmarkEnd w:id="0"/>
    <w:p w14:paraId="64491078" w14:textId="77777777" w:rsidR="00757611" w:rsidRPr="00FD4EE3" w:rsidRDefault="00757611" w:rsidP="00FD4EE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A59FA" w:rsidRPr="00C42EEF" w14:paraId="21334735" w14:textId="4D46B4DE" w:rsidTr="006A59FA">
        <w:trPr>
          <w:trHeight w:val="71"/>
        </w:trPr>
        <w:tc>
          <w:tcPr>
            <w:tcW w:w="10348" w:type="dxa"/>
          </w:tcPr>
          <w:p w14:paraId="18F5DD08" w14:textId="7402B155" w:rsidR="006A59FA" w:rsidRPr="00C42EEF" w:rsidRDefault="006E4FF0" w:rsidP="006E4FF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" w:name="_Hlk63684124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Storie in tasca – Narrativa con Laboratorio delle competenze</w:t>
            </w:r>
          </w:p>
        </w:tc>
      </w:tr>
      <w:tr w:rsidR="006A59FA" w:rsidRPr="00C42EEF" w14:paraId="3ECE2155" w14:textId="1AB5FF94" w:rsidTr="00B149A3">
        <w:trPr>
          <w:trHeight w:val="784"/>
        </w:trPr>
        <w:tc>
          <w:tcPr>
            <w:tcW w:w="10348" w:type="dxa"/>
          </w:tcPr>
          <w:p w14:paraId="1E92631C" w14:textId="0D61A6B4" w:rsidR="00123DAA" w:rsidRPr="00123DAA" w:rsidRDefault="002A13F2" w:rsidP="00123DA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Narrativa</w:t>
            </w:r>
            <w:r w:rsidR="00123DAA"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Laboratorio delle competenze + </w:t>
            </w:r>
            <w:proofErr w:type="spellStart"/>
            <w:r w:rsidR="00123DAA"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="00123DAA"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 </w:t>
            </w:r>
          </w:p>
          <w:p w14:paraId="7D9C41EF" w14:textId="3F042F2B" w:rsidR="00123DAA" w:rsidRPr="00123DAA" w:rsidRDefault="00123DAA" w:rsidP="00123DA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736 + 160</w:t>
            </w:r>
          </w:p>
          <w:p w14:paraId="326837BA" w14:textId="1621C2AD" w:rsidR="00123DAA" w:rsidRPr="00123DAA" w:rsidRDefault="00123DAA" w:rsidP="00123DA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9788869108617</w:t>
            </w:r>
          </w:p>
          <w:p w14:paraId="43C4C3E5" w14:textId="6228B783" w:rsidR="006A59FA" w:rsidRPr="00123DAA" w:rsidRDefault="00123DAA" w:rsidP="00123DA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24,60€</w:t>
            </w:r>
          </w:p>
        </w:tc>
      </w:tr>
      <w:tr w:rsidR="006A59FA" w:rsidRPr="00C42EEF" w14:paraId="3B657248" w14:textId="77777777" w:rsidTr="006A59FA">
        <w:trPr>
          <w:trHeight w:val="295"/>
        </w:trPr>
        <w:tc>
          <w:tcPr>
            <w:tcW w:w="10348" w:type="dxa"/>
          </w:tcPr>
          <w:p w14:paraId="7404CF73" w14:textId="5F70DA03" w:rsidR="006A59FA" w:rsidRPr="00123DAA" w:rsidRDefault="00123DAA" w:rsidP="00123DA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23D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Storie in tasca – Narrativa con Vedere le storie</w:t>
            </w:r>
          </w:p>
        </w:tc>
      </w:tr>
      <w:tr w:rsidR="006A59FA" w:rsidRPr="00C42EEF" w14:paraId="07174273" w14:textId="77777777" w:rsidTr="00B149A3">
        <w:trPr>
          <w:trHeight w:val="800"/>
        </w:trPr>
        <w:tc>
          <w:tcPr>
            <w:tcW w:w="10348" w:type="dxa"/>
          </w:tcPr>
          <w:p w14:paraId="7A7511E1" w14:textId="7644F877" w:rsidR="00123DAA" w:rsidRPr="00123DAA" w:rsidRDefault="002A13F2" w:rsidP="00123DA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Narrativa</w:t>
            </w:r>
            <w:r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</w:t>
            </w:r>
            <w:r w:rsidR="00123DAA"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Vedere le storie + </w:t>
            </w:r>
            <w:proofErr w:type="spellStart"/>
            <w:r w:rsidR="00123DAA"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="00123DAA"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(Volume base) + KmZero </w:t>
            </w:r>
          </w:p>
          <w:p w14:paraId="270B7911" w14:textId="5D68042D" w:rsidR="00123DAA" w:rsidRPr="00123DAA" w:rsidRDefault="00123DAA" w:rsidP="00123DA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736 + 160</w:t>
            </w:r>
          </w:p>
          <w:p w14:paraId="1E1568AB" w14:textId="6EABD16B" w:rsidR="00123DAA" w:rsidRPr="00123DAA" w:rsidRDefault="00123DAA" w:rsidP="00123DA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9788869109225</w:t>
            </w:r>
          </w:p>
          <w:p w14:paraId="3DDDFF89" w14:textId="508DEA29" w:rsidR="006A59FA" w:rsidRPr="00123DAA" w:rsidRDefault="00123DAA" w:rsidP="00123DA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24,60€</w:t>
            </w:r>
          </w:p>
        </w:tc>
      </w:tr>
      <w:tr w:rsidR="004B37C9" w:rsidRPr="00C42EEF" w14:paraId="31A7DFE5" w14:textId="77777777" w:rsidTr="004B37C9">
        <w:trPr>
          <w:trHeight w:val="67"/>
        </w:trPr>
        <w:tc>
          <w:tcPr>
            <w:tcW w:w="10348" w:type="dxa"/>
          </w:tcPr>
          <w:p w14:paraId="39C41008" w14:textId="6020C289" w:rsidR="004B37C9" w:rsidRPr="00D218A8" w:rsidRDefault="004B37C9" w:rsidP="00D218A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D218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Storie in tasca – Narrativa</w:t>
            </w:r>
          </w:p>
        </w:tc>
      </w:tr>
      <w:tr w:rsidR="004B37C9" w:rsidRPr="00C42EEF" w14:paraId="45A8413F" w14:textId="77777777" w:rsidTr="00B149A3">
        <w:trPr>
          <w:trHeight w:val="800"/>
        </w:trPr>
        <w:tc>
          <w:tcPr>
            <w:tcW w:w="10348" w:type="dxa"/>
          </w:tcPr>
          <w:p w14:paraId="4B0F58C8" w14:textId="4EFCEC75" w:rsidR="00D218A8" w:rsidRPr="00D218A8" w:rsidRDefault="002A13F2" w:rsidP="00D218A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Narrativa</w:t>
            </w:r>
            <w:r w:rsidRPr="00123D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</w:t>
            </w:r>
            <w:r w:rsidR="00D218A8" w:rsidRPr="00D218A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</w:t>
            </w:r>
            <w:proofErr w:type="spellStart"/>
            <w:r w:rsidR="00D218A8" w:rsidRPr="00D218A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="00D218A8" w:rsidRPr="00D218A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 </w:t>
            </w:r>
          </w:p>
          <w:p w14:paraId="51812DCA" w14:textId="17D46ABB" w:rsidR="00D218A8" w:rsidRPr="00D218A8" w:rsidRDefault="00D218A8" w:rsidP="00D218A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D218A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736</w:t>
            </w:r>
          </w:p>
          <w:p w14:paraId="4F413CEA" w14:textId="5997BD90" w:rsidR="00D218A8" w:rsidRPr="00D218A8" w:rsidRDefault="00D218A8" w:rsidP="00D218A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D218A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9788869109249</w:t>
            </w:r>
          </w:p>
          <w:p w14:paraId="104517A1" w14:textId="2D5017AD" w:rsidR="004B37C9" w:rsidRPr="00D218A8" w:rsidRDefault="00D218A8" w:rsidP="00D218A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D218A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22,30€</w:t>
            </w:r>
          </w:p>
        </w:tc>
      </w:tr>
      <w:tr w:rsidR="00067462" w:rsidRPr="00C42EEF" w14:paraId="096A2C12" w14:textId="77777777" w:rsidTr="00067462">
        <w:trPr>
          <w:trHeight w:val="67"/>
        </w:trPr>
        <w:tc>
          <w:tcPr>
            <w:tcW w:w="10348" w:type="dxa"/>
          </w:tcPr>
          <w:p w14:paraId="4BF176DF" w14:textId="3DF41054" w:rsidR="00067462" w:rsidRPr="00D218A8" w:rsidRDefault="00067462" w:rsidP="00067462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Storie in tasca – Poesia e teatro con Antologia dei Promessi sposi</w:t>
            </w:r>
          </w:p>
        </w:tc>
      </w:tr>
      <w:tr w:rsidR="00067462" w:rsidRPr="00C42EEF" w14:paraId="545FBC97" w14:textId="77777777" w:rsidTr="00B149A3">
        <w:trPr>
          <w:trHeight w:val="800"/>
        </w:trPr>
        <w:tc>
          <w:tcPr>
            <w:tcW w:w="10348" w:type="dxa"/>
          </w:tcPr>
          <w:p w14:paraId="062303F6" w14:textId="58082ED3" w:rsidR="00C57DD8" w:rsidRPr="00C57DD8" w:rsidRDefault="002A13F2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Poesia e teatro</w:t>
            </w:r>
            <w:r w:rsidR="00C57DD8" w:rsidRPr="00C57DD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Antologia dei Promessi sposi + </w:t>
            </w:r>
            <w:proofErr w:type="spellStart"/>
            <w:r w:rsidR="00C57DD8" w:rsidRPr="00C57DD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="00C57DD8" w:rsidRPr="00C57DD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 pp. 496 + 160</w:t>
            </w:r>
          </w:p>
          <w:p w14:paraId="3D8DEECC" w14:textId="033E632C" w:rsidR="00C57DD8" w:rsidRPr="00C57DD8" w:rsidRDefault="00C57DD8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C57DD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9788869109263</w:t>
            </w:r>
          </w:p>
          <w:p w14:paraId="492966F6" w14:textId="2B20463B" w:rsidR="00067462" w:rsidRPr="00F948E8" w:rsidRDefault="00C57DD8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C57DD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23,40€</w:t>
            </w:r>
          </w:p>
        </w:tc>
      </w:tr>
      <w:tr w:rsidR="00067462" w:rsidRPr="00C42EEF" w14:paraId="6B87F30F" w14:textId="77777777" w:rsidTr="00067462">
        <w:trPr>
          <w:trHeight w:val="67"/>
        </w:trPr>
        <w:tc>
          <w:tcPr>
            <w:tcW w:w="10348" w:type="dxa"/>
          </w:tcPr>
          <w:p w14:paraId="77D2C2CC" w14:textId="3EE7F2A5" w:rsidR="00067462" w:rsidRPr="00F948E8" w:rsidRDefault="00C57DD8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F948E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Storie in tasca – Poesia e teatro con Le origini della letteratura</w:t>
            </w:r>
          </w:p>
        </w:tc>
      </w:tr>
      <w:tr w:rsidR="00067462" w:rsidRPr="00C42EEF" w14:paraId="49C1A259" w14:textId="77777777" w:rsidTr="00B149A3">
        <w:trPr>
          <w:trHeight w:val="800"/>
        </w:trPr>
        <w:tc>
          <w:tcPr>
            <w:tcW w:w="10348" w:type="dxa"/>
          </w:tcPr>
          <w:p w14:paraId="4168CB49" w14:textId="4CF94B30" w:rsidR="00F948E8" w:rsidRPr="00F948E8" w:rsidRDefault="002A13F2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Poesia e teatro</w:t>
            </w:r>
            <w:r w:rsidRPr="00C57DD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</w:t>
            </w:r>
            <w:r w:rsidR="00352891"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</w:t>
            </w:r>
            <w:proofErr w:type="spellStart"/>
            <w:r w:rsidR="00352891"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="00352891"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 </w:t>
            </w:r>
          </w:p>
          <w:p w14:paraId="3925862A" w14:textId="6BEB6AB0" w:rsidR="00352891" w:rsidRPr="00352891" w:rsidRDefault="00352891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576</w:t>
            </w:r>
          </w:p>
          <w:p w14:paraId="55FB2B56" w14:textId="62803D67" w:rsidR="00352891" w:rsidRPr="00352891" w:rsidRDefault="00352891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9788869109287</w:t>
            </w:r>
          </w:p>
          <w:p w14:paraId="59847677" w14:textId="6C4B9858" w:rsidR="00067462" w:rsidRPr="00F948E8" w:rsidRDefault="00352891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22,00€</w:t>
            </w:r>
          </w:p>
        </w:tc>
      </w:tr>
      <w:tr w:rsidR="00352891" w:rsidRPr="00C42EEF" w14:paraId="147E12F5" w14:textId="77777777" w:rsidTr="00067462">
        <w:trPr>
          <w:trHeight w:val="67"/>
        </w:trPr>
        <w:tc>
          <w:tcPr>
            <w:tcW w:w="10348" w:type="dxa"/>
          </w:tcPr>
          <w:p w14:paraId="247E187C" w14:textId="1B921CB1" w:rsidR="00352891" w:rsidRPr="00F948E8" w:rsidRDefault="00352891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F948E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Storie in tasca – Poesia e teatro</w:t>
            </w:r>
          </w:p>
        </w:tc>
      </w:tr>
      <w:tr w:rsidR="00352891" w:rsidRPr="00C42EEF" w14:paraId="6CC9A52F" w14:textId="77777777" w:rsidTr="00B149A3">
        <w:trPr>
          <w:trHeight w:val="800"/>
        </w:trPr>
        <w:tc>
          <w:tcPr>
            <w:tcW w:w="10348" w:type="dxa"/>
          </w:tcPr>
          <w:p w14:paraId="292ACF29" w14:textId="12C657EB" w:rsidR="00F948E8" w:rsidRPr="00F948E8" w:rsidRDefault="002A13F2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Poesia e teatro</w:t>
            </w:r>
            <w:r w:rsidRPr="00C57DD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</w:t>
            </w:r>
            <w:r w:rsidR="00352891"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</w:t>
            </w:r>
            <w:proofErr w:type="spellStart"/>
            <w:r w:rsidR="00352891"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="00352891"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 </w:t>
            </w:r>
          </w:p>
          <w:p w14:paraId="21ACFF4D" w14:textId="2A917463" w:rsidR="00352891" w:rsidRPr="00352891" w:rsidRDefault="00352891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496</w:t>
            </w:r>
          </w:p>
          <w:p w14:paraId="786472AD" w14:textId="0A461BD0" w:rsidR="00352891" w:rsidRPr="00352891" w:rsidRDefault="00352891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9788869109300</w:t>
            </w:r>
          </w:p>
          <w:p w14:paraId="43AA068A" w14:textId="10330C65" w:rsidR="00352891" w:rsidRPr="00F948E8" w:rsidRDefault="00352891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52891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19,00€</w:t>
            </w:r>
          </w:p>
        </w:tc>
      </w:tr>
      <w:tr w:rsidR="00F948E8" w:rsidRPr="00C42EEF" w14:paraId="5AC7C64A" w14:textId="77777777" w:rsidTr="00F948E8">
        <w:trPr>
          <w:trHeight w:val="67"/>
        </w:trPr>
        <w:tc>
          <w:tcPr>
            <w:tcW w:w="10348" w:type="dxa"/>
          </w:tcPr>
          <w:p w14:paraId="2C97E8B9" w14:textId="5771CF02" w:rsidR="00F948E8" w:rsidRPr="00F948E8" w:rsidRDefault="00F948E8" w:rsidP="00F948E8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r w:rsidRPr="00F948E8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Storie in tasca – Mito ed Epica</w:t>
            </w:r>
          </w:p>
        </w:tc>
      </w:tr>
      <w:tr w:rsidR="00F948E8" w:rsidRPr="00C42EEF" w14:paraId="013AD196" w14:textId="77777777" w:rsidTr="00B149A3">
        <w:trPr>
          <w:trHeight w:val="800"/>
        </w:trPr>
        <w:tc>
          <w:tcPr>
            <w:tcW w:w="10348" w:type="dxa"/>
          </w:tcPr>
          <w:p w14:paraId="0111FFDD" w14:textId="77777777" w:rsidR="00F948E8" w:rsidRPr="00F948E8" w:rsidRDefault="00F948E8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F948E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Libro cartaceo + </w:t>
            </w:r>
            <w:proofErr w:type="spellStart"/>
            <w:r w:rsidRPr="00F948E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F948E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 </w:t>
            </w:r>
          </w:p>
          <w:p w14:paraId="451F5E70" w14:textId="672E94DE" w:rsidR="00F948E8" w:rsidRPr="00F948E8" w:rsidRDefault="00F948E8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F948E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384</w:t>
            </w:r>
          </w:p>
          <w:p w14:paraId="6B3411FF" w14:textId="0BE8C3B3" w:rsidR="00F948E8" w:rsidRPr="00F948E8" w:rsidRDefault="00F948E8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F948E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9788869109348</w:t>
            </w:r>
          </w:p>
          <w:p w14:paraId="3D0EF0DB" w14:textId="116F32B2" w:rsidR="00F948E8" w:rsidRPr="00F948E8" w:rsidRDefault="00F948E8" w:rsidP="00F948E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F948E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13,00€</w:t>
            </w:r>
          </w:p>
        </w:tc>
      </w:tr>
      <w:bookmarkEnd w:id="1"/>
    </w:tbl>
    <w:p w14:paraId="41A674FD" w14:textId="77777777" w:rsidR="00DC174D" w:rsidRDefault="00DC174D" w:rsidP="00184CDA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D3C76" w:rsidRPr="00F948E8" w14:paraId="4D138714" w14:textId="77777777" w:rsidTr="006F2DD7">
        <w:trPr>
          <w:trHeight w:val="67"/>
        </w:trPr>
        <w:tc>
          <w:tcPr>
            <w:tcW w:w="10348" w:type="dxa"/>
          </w:tcPr>
          <w:p w14:paraId="791F9E94" w14:textId="77777777" w:rsidR="008D3C76" w:rsidRPr="00F948E8" w:rsidRDefault="008D3C76" w:rsidP="006F2DD7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F948E8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Storie in tasca</w:t>
            </w: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. Leggere insieme – Strumenti per una didattica inclusiva - </w:t>
            </w:r>
            <w:r w:rsidRPr="008D3C76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a cura di S. Brenna, M. Caimi, D. Daccò e P. </w:t>
            </w:r>
            <w:proofErr w:type="spellStart"/>
            <w:r w:rsidRPr="008D3C76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Seregni</w:t>
            </w:r>
            <w:proofErr w:type="spellEnd"/>
            <w:r w:rsidRPr="008D3C76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)</w:t>
            </w:r>
          </w:p>
        </w:tc>
      </w:tr>
      <w:tr w:rsidR="008D3C76" w:rsidRPr="000C7FE3" w14:paraId="075F8118" w14:textId="77777777" w:rsidTr="006F2DD7">
        <w:trPr>
          <w:trHeight w:val="800"/>
        </w:trPr>
        <w:tc>
          <w:tcPr>
            <w:tcW w:w="10348" w:type="dxa"/>
          </w:tcPr>
          <w:p w14:paraId="0131F917" w14:textId="77777777" w:rsidR="008D3C76" w:rsidRPr="000C7FE3" w:rsidRDefault="008D3C76" w:rsidP="006F2DD7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0C7FE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Libro cartaceo + </w:t>
            </w:r>
            <w:proofErr w:type="spellStart"/>
            <w:r w:rsidRPr="000C7FE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0C7FE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KmZero </w:t>
            </w:r>
          </w:p>
          <w:p w14:paraId="752D8D44" w14:textId="77777777" w:rsidR="008D3C76" w:rsidRPr="000C7FE3" w:rsidRDefault="008D3C76" w:rsidP="006F2DD7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0C7FE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192</w:t>
            </w:r>
          </w:p>
          <w:p w14:paraId="6F916675" w14:textId="77777777" w:rsidR="008D3C76" w:rsidRPr="000C7FE3" w:rsidRDefault="008D3C76" w:rsidP="006F2DD7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0C7FE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9788869109362</w:t>
            </w:r>
          </w:p>
          <w:p w14:paraId="38148C84" w14:textId="77777777" w:rsidR="008D3C76" w:rsidRPr="000C7FE3" w:rsidRDefault="008D3C76" w:rsidP="006F2DD7">
            <w:pPr>
              <w:shd w:val="clear" w:color="auto" w:fill="FFFFFF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 w:rsidRPr="000C7FE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8,50€</w:t>
            </w:r>
          </w:p>
        </w:tc>
      </w:tr>
    </w:tbl>
    <w:p w14:paraId="447E7D25" w14:textId="77777777" w:rsidR="008D3C76" w:rsidRDefault="008D3C76" w:rsidP="00184CDA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3A722E25" w14:textId="77777777" w:rsidR="005D4138" w:rsidRDefault="005D4138" w:rsidP="005D4138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Oltre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che nella versione cartacea, il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corso è disponibile nel formato </w:t>
      </w:r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disponibile online e scaricabile offline tramite l’app Reader+</w:t>
      </w:r>
      <w:r>
        <w:rPr>
          <w:rFonts w:asciiTheme="majorHAnsi" w:hAnsiTheme="majorHAnsi" w:cstheme="majorHAnsi"/>
          <w:color w:val="000000"/>
          <w:sz w:val="22"/>
          <w:szCs w:val="22"/>
        </w:rPr>
        <w:t>)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che riproduce in modo fedele l’esperienza di lettura su carta, con tutte le risorse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digitali integrative,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e nel formato </w:t>
      </w:r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 liquido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uno strumento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utile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per l’inclusione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grazie al sistema di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lettura automatica del testo e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a 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un pannello per l’accessibilità (caratteri ad alta leggibilità, dimensione dei caratteri, testo tutto maiuscolo, possibilità di modificare il contrasto). </w:t>
      </w:r>
    </w:p>
    <w:p w14:paraId="49610E18" w14:textId="77777777" w:rsidR="005D4138" w:rsidRDefault="005D4138" w:rsidP="005D4138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lastRenderedPageBreak/>
        <w:t xml:space="preserve">L’offerta digitale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si completa con la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piattaforma </w:t>
      </w:r>
      <w:proofErr w:type="spellStart"/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KmZero</w:t>
      </w:r>
      <w:proofErr w:type="spellEnd"/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, un ambiente online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con tanti materiali integrativi digitali per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gli studenti per 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studiare, esercitarsi e approfondire, e, per i docenti, per creare lezioni e verificare i progressi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della classe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. </w:t>
      </w:r>
    </w:p>
    <w:p w14:paraId="2B668197" w14:textId="77777777" w:rsidR="005D4138" w:rsidRPr="00FD4EE3" w:rsidRDefault="005D4138" w:rsidP="005D4138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Infine, l’applicazione </w:t>
      </w:r>
      <w:proofErr w:type="spellStart"/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MyApp</w:t>
      </w:r>
      <w:proofErr w:type="spellEnd"/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permette di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accedere, ovunque e in qualsiasi momento, ai contenuti digitali integrativi inquadrando i QR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C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ode presenti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nelle pagine dei volumi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.</w:t>
      </w:r>
    </w:p>
    <w:p w14:paraId="010213A5" w14:textId="77777777" w:rsidR="00F27272" w:rsidRPr="00D622F1" w:rsidRDefault="00F27272" w:rsidP="00F27272">
      <w:pPr>
        <w:rPr>
          <w:rFonts w:asciiTheme="majorHAnsi" w:hAnsiTheme="majorHAnsi" w:cstheme="majorHAnsi"/>
          <w:i/>
          <w:iCs/>
          <w:color w:val="000000"/>
        </w:rPr>
      </w:pPr>
    </w:p>
    <w:p w14:paraId="3D66275E" w14:textId="13010855" w:rsidR="00757611" w:rsidRPr="00D622F1" w:rsidRDefault="00757611" w:rsidP="00FD4EE3">
      <w:pPr>
        <w:rPr>
          <w:rFonts w:asciiTheme="majorHAnsi" w:hAnsiTheme="majorHAnsi" w:cstheme="majorHAnsi"/>
          <w:i/>
          <w:iCs/>
          <w:color w:val="000000"/>
        </w:rPr>
      </w:pPr>
    </w:p>
    <w:p w14:paraId="349043C6" w14:textId="1C6D0911" w:rsidR="006A59FA" w:rsidRDefault="00F27272" w:rsidP="00FD4EE3">
      <w:pPr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</w:pPr>
      <w:r w:rsidRPr="002A13F2">
        <w:rPr>
          <w:rFonts w:asciiTheme="majorHAnsi" w:hAnsiTheme="majorHAnsi" w:cstheme="majorHAnsi"/>
          <w:i/>
          <w:iCs/>
          <w:color w:val="333333"/>
          <w:sz w:val="22"/>
          <w:szCs w:val="22"/>
          <w:shd w:val="clear" w:color="auto" w:fill="FFFFFF"/>
        </w:rPr>
        <w:t>Storie in tasca</w:t>
      </w:r>
      <w:r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è un’</w:t>
      </w:r>
      <w:r w:rsidRPr="006E4FF0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antologia </w:t>
      </w:r>
      <w:r w:rsidR="006E4FF0" w:rsidRPr="006E4FF0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in cui le pagine di autori e autrici classici e contemporanei sono il cuore di lezioni coinvolgenti e interattive che guidano a comprendere e interpretare i testi attraverso il piacere della lettura. Le unità per generi e per temi sapranno parlare alle ragazze e ai ragazzi di oggi, stimolandone il pensiero critico.</w:t>
      </w:r>
    </w:p>
    <w:p w14:paraId="756FEC2F" w14:textId="77777777" w:rsidR="00F63D7E" w:rsidRDefault="00F63D7E" w:rsidP="00FD4EE3">
      <w:pPr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</w:pPr>
    </w:p>
    <w:p w14:paraId="613D73EC" w14:textId="77777777" w:rsidR="006E4FF0" w:rsidRPr="009540E3" w:rsidRDefault="006E4FF0" w:rsidP="00FD4EE3">
      <w:pPr>
        <w:rPr>
          <w:rFonts w:asciiTheme="majorHAnsi" w:hAnsiTheme="majorHAnsi" w:cstheme="majorHAnsi"/>
          <w:color w:val="333333"/>
          <w:shd w:val="clear" w:color="auto" w:fill="FFFFFF"/>
        </w:rPr>
      </w:pPr>
    </w:p>
    <w:p w14:paraId="78AF9537" w14:textId="21C3B816" w:rsidR="003615DB" w:rsidRPr="00F57C08" w:rsidRDefault="00757611" w:rsidP="00F57C08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F57C08">
        <w:rPr>
          <w:rFonts w:asciiTheme="majorHAnsi" w:hAnsiTheme="majorHAnsi" w:cstheme="majorHAnsi"/>
          <w:b/>
          <w:bCs/>
          <w:sz w:val="22"/>
          <w:szCs w:val="22"/>
        </w:rPr>
        <w:t>Le principali caratteristiche dell’opera</w:t>
      </w:r>
    </w:p>
    <w:p w14:paraId="2B5295F9" w14:textId="1E286C60" w:rsidR="00721097" w:rsidRPr="00721097" w:rsidRDefault="00721097" w:rsidP="00721097">
      <w:pPr>
        <w:numPr>
          <w:ilvl w:val="0"/>
          <w:numId w:val="18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Racconti protagonisti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:</w:t>
      </w:r>
      <w:r w:rsidR="00472D2F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 xml:space="preserve">le caratteristiche del testo letterario </w:t>
      </w:r>
      <w:r w:rsidR="00F27272">
        <w:rPr>
          <w:rFonts w:asciiTheme="majorHAnsi" w:hAnsiTheme="majorHAnsi" w:cstheme="majorHAnsi"/>
          <w:color w:val="333333"/>
          <w:sz w:val="22"/>
          <w:szCs w:val="22"/>
        </w:rPr>
        <w:t xml:space="preserve">in prosa e in poesia 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 xml:space="preserve">sono sempre </w:t>
      </w:r>
      <w:r w:rsidR="00F27272" w:rsidRPr="00721097">
        <w:rPr>
          <w:rFonts w:asciiTheme="majorHAnsi" w:hAnsiTheme="majorHAnsi" w:cstheme="majorHAnsi"/>
          <w:color w:val="333333"/>
          <w:sz w:val="22"/>
          <w:szCs w:val="22"/>
        </w:rPr>
        <w:t>illustrat</w:t>
      </w:r>
      <w:r w:rsidR="00F27272">
        <w:rPr>
          <w:rFonts w:asciiTheme="majorHAnsi" w:hAnsiTheme="majorHAnsi" w:cstheme="majorHAnsi"/>
          <w:color w:val="333333"/>
          <w:sz w:val="22"/>
          <w:szCs w:val="22"/>
        </w:rPr>
        <w:t>e</w:t>
      </w:r>
      <w:r w:rsidR="00F27272" w:rsidRPr="00721097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attraverso un </w:t>
      </w: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racconto breve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 (o un </w:t>
      </w: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testo poetico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) significativo e leggibile nel </w:t>
      </w: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tempo-lezione</w:t>
      </w:r>
      <w:r w:rsidR="00F27272">
        <w:rPr>
          <w:rFonts w:asciiTheme="majorHAnsi" w:hAnsiTheme="majorHAnsi" w:cstheme="majorHAnsi"/>
          <w:color w:val="333333"/>
          <w:sz w:val="22"/>
          <w:szCs w:val="22"/>
        </w:rPr>
        <w:t xml:space="preserve">. Nel volume di narrativa, 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i </w:t>
      </w: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racconti interi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 sono il cuore anche delle unità sui </w:t>
      </w: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generi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 e di unità </w:t>
      </w: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tematiche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 xml:space="preserve"> che </w:t>
      </w:r>
      <w:r w:rsidR="00F27272">
        <w:rPr>
          <w:rFonts w:asciiTheme="majorHAnsi" w:hAnsiTheme="majorHAnsi" w:cstheme="majorHAnsi"/>
          <w:color w:val="333333"/>
          <w:sz w:val="22"/>
          <w:szCs w:val="22"/>
        </w:rPr>
        <w:t>contribuiscono allo sviluppo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 xml:space="preserve"> delle competenze di lettura.</w:t>
      </w:r>
    </w:p>
    <w:p w14:paraId="1A504D8C" w14:textId="77777777" w:rsidR="00721097" w:rsidRPr="00721097" w:rsidRDefault="00721097" w:rsidP="00721097">
      <w:pPr>
        <w:numPr>
          <w:ilvl w:val="0"/>
          <w:numId w:val="18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La letteratura per costruire una coscienza civile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: la parità di genere, la tutela dell’ambiente, lo sviluppo sostenibile, ma anche le relazioni tra le persone, l’impegno sociale e la memoria storica, sono temi di grande attualità di cui è possibile parlare attraverso la letteratura che può così contribuire alla formazione di una coscienza civile.</w:t>
      </w:r>
    </w:p>
    <w:p w14:paraId="15BBB068" w14:textId="1762822F" w:rsidR="00721097" w:rsidRPr="00F27272" w:rsidRDefault="00721097" w:rsidP="00F27272">
      <w:pPr>
        <w:numPr>
          <w:ilvl w:val="0"/>
          <w:numId w:val="18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Didattica innovativa e interdisciplinarità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:</w:t>
      </w:r>
      <w:r w:rsidR="00F27272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Pr="00F27272">
        <w:rPr>
          <w:rFonts w:asciiTheme="majorHAnsi" w:hAnsiTheme="majorHAnsi" w:cstheme="majorHAnsi"/>
          <w:color w:val="333333"/>
          <w:sz w:val="22"/>
          <w:szCs w:val="22"/>
        </w:rPr>
        <w:t>proposte innovative come </w:t>
      </w:r>
      <w:r w:rsidRPr="00F27272">
        <w:rPr>
          <w:rStyle w:val="Enfasicorsivo"/>
          <w:rFonts w:asciiTheme="majorHAnsi" w:hAnsiTheme="majorHAnsi" w:cstheme="majorHAnsi"/>
          <w:color w:val="333333"/>
          <w:sz w:val="22"/>
          <w:szCs w:val="22"/>
        </w:rPr>
        <w:t xml:space="preserve">thinking </w:t>
      </w:r>
      <w:proofErr w:type="spellStart"/>
      <w:r w:rsidRPr="00F27272">
        <w:rPr>
          <w:rStyle w:val="Enfasicorsivo"/>
          <w:rFonts w:asciiTheme="majorHAnsi" w:hAnsiTheme="majorHAnsi" w:cstheme="majorHAnsi"/>
          <w:color w:val="333333"/>
          <w:sz w:val="22"/>
          <w:szCs w:val="22"/>
        </w:rPr>
        <w:t>routines</w:t>
      </w:r>
      <w:proofErr w:type="spellEnd"/>
      <w:r w:rsidRPr="00F27272">
        <w:rPr>
          <w:rFonts w:asciiTheme="majorHAnsi" w:hAnsiTheme="majorHAnsi" w:cstheme="majorHAnsi"/>
          <w:color w:val="333333"/>
          <w:sz w:val="22"/>
          <w:szCs w:val="22"/>
        </w:rPr>
        <w:t>, attività per la classe capovolta, compiti di realtà, inviti al </w:t>
      </w:r>
      <w:proofErr w:type="spellStart"/>
      <w:r w:rsidRPr="00F27272">
        <w:rPr>
          <w:rStyle w:val="Enfasicorsivo"/>
          <w:rFonts w:asciiTheme="majorHAnsi" w:hAnsiTheme="majorHAnsi" w:cstheme="majorHAnsi"/>
          <w:color w:val="333333"/>
          <w:sz w:val="22"/>
          <w:szCs w:val="22"/>
        </w:rPr>
        <w:t>debate</w:t>
      </w:r>
      <w:proofErr w:type="spellEnd"/>
      <w:r w:rsidRPr="00F27272">
        <w:rPr>
          <w:rFonts w:asciiTheme="majorHAnsi" w:hAnsiTheme="majorHAnsi" w:cstheme="majorHAnsi"/>
          <w:color w:val="333333"/>
          <w:sz w:val="22"/>
          <w:szCs w:val="22"/>
        </w:rPr>
        <w:t> favoriscono lo sviluppo delle</w:t>
      </w:r>
      <w:r w:rsidRPr="00F2727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 </w:t>
      </w:r>
      <w:r w:rsidRPr="00F27272">
        <w:rPr>
          <w:rStyle w:val="Enfasicorsivo"/>
          <w:rFonts w:asciiTheme="majorHAnsi" w:hAnsiTheme="majorHAnsi" w:cstheme="majorHAnsi"/>
          <w:b/>
          <w:bCs/>
          <w:color w:val="333333"/>
          <w:sz w:val="22"/>
          <w:szCs w:val="22"/>
        </w:rPr>
        <w:t>life skills</w:t>
      </w:r>
      <w:r w:rsidRPr="00F27272">
        <w:rPr>
          <w:rFonts w:asciiTheme="majorHAnsi" w:hAnsiTheme="majorHAnsi" w:cstheme="majorHAnsi"/>
          <w:color w:val="333333"/>
          <w:sz w:val="22"/>
          <w:szCs w:val="22"/>
        </w:rPr>
        <w:t xml:space="preserve"> e del </w:t>
      </w:r>
      <w:r w:rsidRPr="002A13F2">
        <w:rPr>
          <w:rFonts w:asciiTheme="majorHAnsi" w:hAnsiTheme="majorHAnsi" w:cstheme="majorHAnsi"/>
          <w:b/>
          <w:bCs/>
          <w:color w:val="333333"/>
          <w:sz w:val="22"/>
          <w:szCs w:val="22"/>
        </w:rPr>
        <w:t>pensiero critico</w:t>
      </w:r>
      <w:r w:rsidR="00F27272">
        <w:rPr>
          <w:rFonts w:asciiTheme="majorHAnsi" w:hAnsiTheme="majorHAnsi" w:cstheme="majorHAnsi"/>
          <w:color w:val="333333"/>
          <w:sz w:val="22"/>
          <w:szCs w:val="22"/>
        </w:rPr>
        <w:t>. S</w:t>
      </w:r>
      <w:r w:rsidRPr="00F27272">
        <w:rPr>
          <w:rFonts w:asciiTheme="majorHAnsi" w:hAnsiTheme="majorHAnsi" w:cstheme="majorHAnsi"/>
          <w:color w:val="333333"/>
          <w:sz w:val="22"/>
          <w:szCs w:val="22"/>
        </w:rPr>
        <w:t>punti operativi che permettono il collegamento con altre materie, anche STEM, ampliano la </w:t>
      </w:r>
      <w:r w:rsidRPr="00F2727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dimensione interdisciplinare</w:t>
      </w:r>
      <w:r w:rsidRPr="00F27272">
        <w:rPr>
          <w:rFonts w:asciiTheme="majorHAnsi" w:hAnsiTheme="majorHAnsi" w:cstheme="majorHAnsi"/>
          <w:color w:val="333333"/>
          <w:sz w:val="22"/>
          <w:szCs w:val="22"/>
        </w:rPr>
        <w:t>.</w:t>
      </w:r>
    </w:p>
    <w:p w14:paraId="5C6B3044" w14:textId="77777777" w:rsidR="00721097" w:rsidRPr="00721097" w:rsidRDefault="00721097" w:rsidP="00721097">
      <w:pPr>
        <w:numPr>
          <w:ilvl w:val="0"/>
          <w:numId w:val="18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Educazione alla scrittura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: i moltissimi </w:t>
      </w: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spunti di scrittura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 (creativa e non) proposti nella didattica dei testi e il corso di scrittura molto operativo presente nel </w:t>
      </w:r>
      <w:r w:rsidRPr="00721097">
        <w:rPr>
          <w:rStyle w:val="Enfasigrassetto"/>
          <w:rFonts w:asciiTheme="majorHAnsi" w:hAnsiTheme="majorHAnsi" w:cstheme="majorHAnsi"/>
          <w:i/>
          <w:iCs/>
          <w:color w:val="333333"/>
          <w:sz w:val="22"/>
          <w:szCs w:val="22"/>
        </w:rPr>
        <w:t>Laboratorio delle competenze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 guidano gradualmente studentesse e studenti a produrre testi efficaci e corretti.</w:t>
      </w:r>
    </w:p>
    <w:p w14:paraId="17277A2C" w14:textId="77777777" w:rsidR="00721097" w:rsidRPr="00721097" w:rsidRDefault="00721097" w:rsidP="00721097">
      <w:pPr>
        <w:numPr>
          <w:ilvl w:val="0"/>
          <w:numId w:val="18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Altri modi di narrare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: per allargare lo sguardo alle nuove forme della narrazione dell’era digitale, più vicine e familiari alla </w:t>
      </w: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generazione Z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, una sezione dell’opera è dedicata ai </w:t>
      </w: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nuovi modi di narrare, scrivere e leggere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 (narrazioni interattive, videogiochi, scrittura collettiva, lettura social ecc.).</w:t>
      </w:r>
    </w:p>
    <w:p w14:paraId="608698D0" w14:textId="77777777" w:rsidR="00721097" w:rsidRPr="00721097" w:rsidRDefault="00721097" w:rsidP="00721097">
      <w:pPr>
        <w:numPr>
          <w:ilvl w:val="0"/>
          <w:numId w:val="18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Sperimentare un nuovo modo di leggere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: il volumetto </w:t>
      </w:r>
      <w:r w:rsidRPr="00721097">
        <w:rPr>
          <w:rStyle w:val="Enfasicorsivo"/>
          <w:rFonts w:asciiTheme="majorHAnsi" w:hAnsiTheme="majorHAnsi" w:cstheme="majorHAnsi"/>
          <w:b/>
          <w:bCs/>
          <w:color w:val="333333"/>
          <w:sz w:val="22"/>
          <w:szCs w:val="22"/>
        </w:rPr>
        <w:t>Vedere le storie. Leggere e comprendere con il</w:t>
      </w:r>
      <w:r w:rsidRPr="00721097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 Writing and Reading Workshop</w:t>
      </w:r>
      <w:r w:rsidRPr="00721097">
        <w:rPr>
          <w:rFonts w:asciiTheme="majorHAnsi" w:hAnsiTheme="majorHAnsi" w:cstheme="majorHAnsi"/>
          <w:color w:val="333333"/>
          <w:sz w:val="22"/>
          <w:szCs w:val="22"/>
        </w:rPr>
        <w:t> abbinato al volume di Narrativa in una delle configurazioni del corso, permette di sperimentare un modo diverso di leggere i testi, a partire da una selezione di racconti lunghi.</w:t>
      </w:r>
    </w:p>
    <w:p w14:paraId="102D10F8" w14:textId="77777777" w:rsidR="00721097" w:rsidRDefault="00721097" w:rsidP="00721097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</w:pPr>
    </w:p>
    <w:p w14:paraId="67E9D448" w14:textId="424EB6D0" w:rsidR="00366F88" w:rsidRDefault="00472D2F" w:rsidP="00F27272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Style w:val="Enfasigrassetto"/>
          <w:rFonts w:asciiTheme="majorHAnsi" w:hAnsiTheme="majorHAnsi" w:cstheme="majorHAnsi"/>
          <w:b w:val="0"/>
          <w:bCs w:val="0"/>
          <w:color w:val="333333"/>
          <w:sz w:val="22"/>
          <w:szCs w:val="22"/>
        </w:rPr>
        <w:t xml:space="preserve">• </w:t>
      </w:r>
      <w:r w:rsidR="00721097" w:rsidRPr="00721097">
        <w:rPr>
          <w:rFonts w:asciiTheme="majorHAnsi" w:hAnsiTheme="majorHAnsi" w:cstheme="majorHAnsi"/>
          <w:sz w:val="22"/>
          <w:szCs w:val="22"/>
        </w:rPr>
        <w:t>Il volume di </w:t>
      </w:r>
      <w:r w:rsidR="00721097" w:rsidRPr="00721097">
        <w:rPr>
          <w:rStyle w:val="Enfasigrassetto"/>
          <w:rFonts w:asciiTheme="majorHAnsi" w:hAnsiTheme="majorHAnsi" w:cstheme="majorHAnsi"/>
          <w:i/>
          <w:iCs/>
          <w:sz w:val="22"/>
          <w:szCs w:val="22"/>
        </w:rPr>
        <w:t>Mito ed epica</w:t>
      </w:r>
      <w:r w:rsidR="00721097" w:rsidRPr="00721097">
        <w:rPr>
          <w:rFonts w:asciiTheme="majorHAnsi" w:hAnsiTheme="majorHAnsi" w:cstheme="majorHAnsi"/>
          <w:sz w:val="22"/>
          <w:szCs w:val="22"/>
        </w:rPr>
        <w:t> </w:t>
      </w:r>
      <w:r w:rsidR="00366F88">
        <w:rPr>
          <w:rFonts w:asciiTheme="majorHAnsi" w:hAnsiTheme="majorHAnsi" w:cstheme="majorHAnsi"/>
          <w:sz w:val="22"/>
          <w:szCs w:val="22"/>
        </w:rPr>
        <w:t xml:space="preserve">propone </w:t>
      </w:r>
      <w:r w:rsidR="00721097" w:rsidRPr="00721097">
        <w:rPr>
          <w:rFonts w:asciiTheme="majorHAnsi" w:hAnsiTheme="majorHAnsi" w:cstheme="majorHAnsi"/>
          <w:sz w:val="22"/>
          <w:szCs w:val="22"/>
        </w:rPr>
        <w:t>una ricca selezione di testi per conoscere l’epica antica, medievale e rinascimentale.</w:t>
      </w:r>
      <w:r w:rsidR="00721097" w:rsidRPr="00721097"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t>•</w:t>
      </w:r>
      <w:r w:rsidRPr="00721097">
        <w:rPr>
          <w:rFonts w:asciiTheme="majorHAnsi" w:hAnsiTheme="majorHAnsi" w:cstheme="majorHAnsi"/>
          <w:sz w:val="22"/>
          <w:szCs w:val="22"/>
        </w:rPr>
        <w:t xml:space="preserve"> </w:t>
      </w:r>
      <w:r w:rsidR="00366F88">
        <w:rPr>
          <w:rFonts w:asciiTheme="majorHAnsi" w:hAnsiTheme="majorHAnsi" w:cstheme="majorHAnsi"/>
          <w:sz w:val="22"/>
          <w:szCs w:val="22"/>
        </w:rPr>
        <w:t>L</w:t>
      </w:r>
      <w:r w:rsidR="00366F88" w:rsidRPr="00721097">
        <w:rPr>
          <w:rFonts w:asciiTheme="majorHAnsi" w:hAnsiTheme="majorHAnsi" w:cstheme="majorHAnsi"/>
          <w:sz w:val="22"/>
          <w:szCs w:val="22"/>
        </w:rPr>
        <w:t>’</w:t>
      </w:r>
      <w:r w:rsidR="00366F88" w:rsidRPr="00721097">
        <w:rPr>
          <w:rStyle w:val="Enfasigrassetto"/>
          <w:rFonts w:asciiTheme="majorHAnsi" w:hAnsiTheme="majorHAnsi" w:cstheme="majorHAnsi"/>
          <w:sz w:val="22"/>
          <w:szCs w:val="22"/>
        </w:rPr>
        <w:t xml:space="preserve">antologia </w:t>
      </w:r>
      <w:r w:rsidR="00721097" w:rsidRPr="00721097">
        <w:rPr>
          <w:rStyle w:val="Enfasigrassetto"/>
          <w:rFonts w:asciiTheme="majorHAnsi" w:hAnsiTheme="majorHAnsi" w:cstheme="majorHAnsi"/>
          <w:sz w:val="22"/>
          <w:szCs w:val="22"/>
        </w:rPr>
        <w:t>dei </w:t>
      </w:r>
      <w:r w:rsidR="00721097" w:rsidRPr="00721097">
        <w:rPr>
          <w:rStyle w:val="Enfasicorsivo"/>
          <w:rFonts w:asciiTheme="majorHAnsi" w:hAnsiTheme="majorHAnsi" w:cstheme="majorHAnsi"/>
          <w:b/>
          <w:bCs/>
          <w:sz w:val="22"/>
          <w:szCs w:val="22"/>
        </w:rPr>
        <w:t xml:space="preserve">Promessi </w:t>
      </w:r>
      <w:r w:rsidR="00721097" w:rsidRPr="002A13F2">
        <w:rPr>
          <w:rStyle w:val="Enfasicorsivo"/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sposi</w:t>
      </w:r>
      <w:r w:rsidR="00F27272">
        <w:rPr>
          <w:rStyle w:val="Enfasicorsivo"/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,</w:t>
      </w:r>
      <w:r w:rsidR="00721097" w:rsidRPr="00721097">
        <w:rPr>
          <w:rFonts w:asciiTheme="majorHAnsi" w:hAnsiTheme="majorHAnsi" w:cstheme="majorHAnsi"/>
          <w:sz w:val="22"/>
          <w:szCs w:val="22"/>
        </w:rPr>
        <w:t> </w:t>
      </w:r>
      <w:r w:rsidR="00F27272">
        <w:rPr>
          <w:rFonts w:asciiTheme="majorHAnsi" w:hAnsiTheme="majorHAnsi" w:cstheme="majorHAnsi"/>
          <w:sz w:val="22"/>
          <w:szCs w:val="22"/>
        </w:rPr>
        <w:t xml:space="preserve">acquistabile </w:t>
      </w:r>
      <w:r w:rsidR="00366F88">
        <w:rPr>
          <w:rFonts w:asciiTheme="majorHAnsi" w:hAnsiTheme="majorHAnsi" w:cstheme="majorHAnsi"/>
          <w:sz w:val="22"/>
          <w:szCs w:val="22"/>
        </w:rPr>
        <w:t xml:space="preserve">anche </w:t>
      </w:r>
      <w:r w:rsidR="00F27272">
        <w:rPr>
          <w:rFonts w:asciiTheme="majorHAnsi" w:hAnsiTheme="majorHAnsi" w:cstheme="majorHAnsi"/>
          <w:sz w:val="22"/>
          <w:szCs w:val="22"/>
        </w:rPr>
        <w:t>separatamente (</w:t>
      </w:r>
      <w:r w:rsidR="00F27272" w:rsidRPr="002A13F2">
        <w:rPr>
          <w:rFonts w:asciiTheme="majorHAnsi" w:hAnsiTheme="majorHAnsi" w:cstheme="majorHAnsi"/>
          <w:sz w:val="22"/>
          <w:szCs w:val="22"/>
        </w:rPr>
        <w:t>9788869105180)</w:t>
      </w:r>
      <w:r w:rsidR="00F27272">
        <w:rPr>
          <w:rFonts w:asciiTheme="majorHAnsi" w:hAnsiTheme="majorHAnsi" w:cstheme="majorHAnsi"/>
          <w:sz w:val="22"/>
          <w:szCs w:val="22"/>
        </w:rPr>
        <w:t xml:space="preserve">, </w:t>
      </w:r>
      <w:r w:rsidRPr="00721097">
        <w:rPr>
          <w:rFonts w:asciiTheme="majorHAnsi" w:hAnsiTheme="majorHAnsi" w:cstheme="majorHAnsi"/>
          <w:sz w:val="22"/>
          <w:szCs w:val="22"/>
        </w:rPr>
        <w:t>permette di conoscere gli episodi fondamentali del romanzo manzoniano</w:t>
      </w:r>
      <w:r w:rsidR="00721097" w:rsidRPr="00721097">
        <w:rPr>
          <w:rFonts w:asciiTheme="majorHAnsi" w:hAnsiTheme="majorHAnsi" w:cstheme="majorHAnsi"/>
          <w:sz w:val="22"/>
          <w:szCs w:val="22"/>
        </w:rPr>
        <w:t xml:space="preserve"> attraverso sedici brani opportunamente collegati fra loro.</w:t>
      </w:r>
      <w:r w:rsidR="00721097" w:rsidRPr="00721097">
        <w:rPr>
          <w:rFonts w:asciiTheme="majorHAnsi" w:hAnsiTheme="majorHAnsi" w:cstheme="majorHAnsi"/>
          <w:sz w:val="22"/>
          <w:szCs w:val="22"/>
        </w:rPr>
        <w:br/>
      </w:r>
    </w:p>
    <w:p w14:paraId="7FEE6704" w14:textId="77777777" w:rsidR="00632A14" w:rsidRDefault="00366F88" w:rsidP="00632A14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Completano l’offerta:</w:t>
      </w:r>
    </w:p>
    <w:p w14:paraId="5E055F40" w14:textId="77777777" w:rsidR="002A13F2" w:rsidRPr="002A13F2" w:rsidRDefault="0005037B" w:rsidP="00FF0BF9">
      <w:pPr>
        <w:pStyle w:val="NormaleWeb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</w:rPr>
      </w:pPr>
      <w:r w:rsidRPr="002A13F2">
        <w:rPr>
          <w:rFonts w:asciiTheme="majorHAnsi" w:hAnsiTheme="majorHAnsi" w:cstheme="majorHAnsi"/>
          <w:sz w:val="22"/>
          <w:szCs w:val="22"/>
        </w:rPr>
        <w:t>Il volumetto </w:t>
      </w:r>
      <w:hyperlink r:id="rId5" w:history="1">
        <w:r w:rsidRPr="002A13F2">
          <w:rPr>
            <w:rStyle w:val="Enfasigrassetto"/>
            <w:rFonts w:asciiTheme="majorHAnsi" w:hAnsiTheme="majorHAnsi" w:cstheme="majorHAnsi"/>
            <w:i/>
            <w:iCs/>
            <w:sz w:val="22"/>
            <w:szCs w:val="22"/>
          </w:rPr>
          <w:t>Leggere insieme</w:t>
        </w:r>
      </w:hyperlink>
      <w:r w:rsidRPr="002A13F2">
        <w:rPr>
          <w:rFonts w:asciiTheme="majorHAnsi" w:hAnsiTheme="majorHAnsi" w:cstheme="majorHAnsi"/>
          <w:sz w:val="22"/>
          <w:szCs w:val="22"/>
        </w:rPr>
        <w:t>, in carattere ad alta leggibilità, che sintetizza in </w:t>
      </w:r>
      <w:r w:rsidRPr="002A13F2">
        <w:rPr>
          <w:rStyle w:val="Enfasigrassetto"/>
          <w:rFonts w:asciiTheme="majorHAnsi" w:hAnsiTheme="majorHAnsi" w:cstheme="majorHAnsi"/>
          <w:sz w:val="22"/>
          <w:szCs w:val="22"/>
        </w:rPr>
        <w:t>mappe</w:t>
      </w:r>
      <w:r w:rsidRPr="002A13F2">
        <w:rPr>
          <w:rFonts w:asciiTheme="majorHAnsi" w:hAnsiTheme="majorHAnsi" w:cstheme="majorHAnsi"/>
          <w:sz w:val="22"/>
          <w:szCs w:val="22"/>
        </w:rPr>
        <w:t> le conoscenze essenziali per analizzare i testi narrativi, poetici e teatrali, e offre una selezione di </w:t>
      </w:r>
      <w:r w:rsidRPr="002A13F2">
        <w:rPr>
          <w:rStyle w:val="Enfasigrassetto"/>
          <w:rFonts w:asciiTheme="majorHAnsi" w:hAnsiTheme="majorHAnsi" w:cstheme="majorHAnsi"/>
          <w:sz w:val="22"/>
          <w:szCs w:val="22"/>
        </w:rPr>
        <w:t>testi</w:t>
      </w:r>
      <w:r w:rsidRPr="002A13F2">
        <w:rPr>
          <w:rFonts w:asciiTheme="majorHAnsi" w:hAnsiTheme="majorHAnsi" w:cstheme="majorHAnsi"/>
          <w:sz w:val="22"/>
          <w:szCs w:val="22"/>
        </w:rPr>
        <w:t> </w:t>
      </w:r>
      <w:r w:rsidR="00632A14" w:rsidRPr="002A13F2">
        <w:rPr>
          <w:rFonts w:asciiTheme="majorHAnsi" w:hAnsiTheme="majorHAnsi" w:cstheme="majorHAnsi"/>
          <w:color w:val="333333"/>
          <w:sz w:val="22"/>
          <w:szCs w:val="22"/>
        </w:rPr>
        <w:t>corredati di </w:t>
      </w:r>
      <w:proofErr w:type="spellStart"/>
      <w:r w:rsidR="00632A14" w:rsidRPr="002A13F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audiolettura</w:t>
      </w:r>
      <w:proofErr w:type="spellEnd"/>
      <w:r w:rsidR="00632A14" w:rsidRPr="002A13F2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="00632A14" w:rsidRPr="002A13F2">
        <w:rPr>
          <w:rFonts w:asciiTheme="majorHAnsi" w:hAnsiTheme="majorHAnsi" w:cstheme="majorHAnsi"/>
          <w:sz w:val="22"/>
          <w:szCs w:val="22"/>
        </w:rPr>
        <w:t xml:space="preserve"> e </w:t>
      </w:r>
      <w:r w:rsidRPr="002A13F2">
        <w:rPr>
          <w:rFonts w:asciiTheme="majorHAnsi" w:hAnsiTheme="majorHAnsi" w:cstheme="majorHAnsi"/>
          <w:sz w:val="22"/>
          <w:szCs w:val="22"/>
        </w:rPr>
        <w:t>con un apparato didattico pensato appositamente per studenti con Bisogni educativi speciali e Disturbi specifici dell'apprendimento.</w:t>
      </w:r>
      <w:r w:rsidR="00632A14" w:rsidRPr="002A13F2">
        <w:rPr>
          <w:rStyle w:val="Enfasigrassetto"/>
          <w:rFonts w:asciiTheme="majorHAnsi" w:hAnsiTheme="majorHAnsi" w:cstheme="majorHAnsi"/>
          <w:b w:val="0"/>
          <w:bCs w:val="0"/>
          <w:color w:val="333333"/>
          <w:sz w:val="22"/>
          <w:szCs w:val="22"/>
        </w:rPr>
        <w:t xml:space="preserve"> </w:t>
      </w:r>
      <w:r w:rsidR="00472D2F" w:rsidRPr="002A13F2">
        <w:rPr>
          <w:rStyle w:val="Enfasigrassetto"/>
          <w:rFonts w:asciiTheme="majorHAnsi" w:hAnsiTheme="majorHAnsi" w:cstheme="majorHAnsi"/>
          <w:b w:val="0"/>
          <w:bCs w:val="0"/>
          <w:color w:val="333333"/>
          <w:sz w:val="22"/>
          <w:szCs w:val="22"/>
        </w:rPr>
        <w:t>Le</w:t>
      </w:r>
      <w:r w:rsidR="00472D2F" w:rsidRPr="002A13F2">
        <w:rPr>
          <w:rFonts w:asciiTheme="majorHAnsi" w:hAnsiTheme="majorHAnsi" w:cstheme="majorHAnsi"/>
          <w:color w:val="333333"/>
          <w:sz w:val="22"/>
          <w:szCs w:val="22"/>
        </w:rPr>
        <w:t> </w:t>
      </w:r>
      <w:proofErr w:type="gramStart"/>
      <w:r w:rsidR="00472D2F" w:rsidRPr="002A13F2">
        <w:rPr>
          <w:rStyle w:val="Enfasigrassetto"/>
          <w:rFonts w:asciiTheme="majorHAnsi" w:hAnsiTheme="majorHAnsi" w:cstheme="majorHAnsi"/>
          <w:b w:val="0"/>
          <w:bCs w:val="0"/>
          <w:color w:val="333333"/>
          <w:sz w:val="22"/>
          <w:szCs w:val="22"/>
        </w:rPr>
        <w:t>mappe</w:t>
      </w:r>
      <w:r w:rsidR="00472D2F" w:rsidRPr="002A13F2">
        <w:rPr>
          <w:rFonts w:asciiTheme="majorHAnsi" w:hAnsiTheme="majorHAnsi" w:cstheme="majorHAnsi"/>
          <w:color w:val="333333"/>
          <w:sz w:val="22"/>
          <w:szCs w:val="22"/>
        </w:rPr>
        <w:t>  aiutano</w:t>
      </w:r>
      <w:proofErr w:type="gramEnd"/>
      <w:r w:rsidR="00472D2F" w:rsidRPr="002A13F2">
        <w:rPr>
          <w:rFonts w:asciiTheme="majorHAnsi" w:hAnsiTheme="majorHAnsi" w:cstheme="majorHAnsi"/>
          <w:color w:val="333333"/>
          <w:sz w:val="22"/>
          <w:szCs w:val="22"/>
        </w:rPr>
        <w:t xml:space="preserve"> a visualizzare e ricordare e possono essere usate come </w:t>
      </w:r>
      <w:r w:rsidR="00472D2F" w:rsidRPr="002A13F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strumento compensativo</w:t>
      </w:r>
      <w:r w:rsidR="00632A14" w:rsidRPr="002A13F2">
        <w:rPr>
          <w:rFonts w:asciiTheme="majorHAnsi" w:hAnsiTheme="majorHAnsi" w:cstheme="majorHAnsi"/>
          <w:color w:val="333333"/>
          <w:sz w:val="22"/>
          <w:szCs w:val="22"/>
        </w:rPr>
        <w:t>. I</w:t>
      </w:r>
      <w:r w:rsidRPr="002A13F2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Pr="002A13F2">
        <w:rPr>
          <w:rStyle w:val="Enfasigrassetto"/>
          <w:rFonts w:asciiTheme="majorHAnsi" w:hAnsiTheme="majorHAnsi" w:cstheme="majorHAnsi"/>
          <w:b w:val="0"/>
          <w:bCs w:val="0"/>
          <w:color w:val="333333"/>
          <w:sz w:val="22"/>
          <w:szCs w:val="22"/>
        </w:rPr>
        <w:t>testi</w:t>
      </w:r>
      <w:r w:rsidRPr="002A13F2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="00632A14" w:rsidRPr="002A13F2">
        <w:rPr>
          <w:rFonts w:asciiTheme="majorHAnsi" w:hAnsiTheme="majorHAnsi" w:cstheme="majorHAnsi"/>
          <w:color w:val="333333"/>
          <w:sz w:val="22"/>
          <w:szCs w:val="22"/>
        </w:rPr>
        <w:t xml:space="preserve">sono tratti in parte tratti dalle </w:t>
      </w:r>
      <w:r w:rsidRPr="002A13F2">
        <w:rPr>
          <w:rFonts w:asciiTheme="majorHAnsi" w:hAnsiTheme="majorHAnsi" w:cstheme="majorHAnsi"/>
          <w:color w:val="333333"/>
          <w:sz w:val="22"/>
          <w:szCs w:val="22"/>
        </w:rPr>
        <w:t>unità dell’antologia dedicate alle </w:t>
      </w:r>
      <w:r w:rsidRPr="002A13F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strutture del testo narrativo</w:t>
      </w:r>
      <w:r w:rsidRPr="002A13F2">
        <w:rPr>
          <w:rFonts w:asciiTheme="majorHAnsi" w:hAnsiTheme="majorHAnsi" w:cstheme="majorHAnsi"/>
          <w:color w:val="333333"/>
          <w:sz w:val="22"/>
          <w:szCs w:val="22"/>
        </w:rPr>
        <w:t> e </w:t>
      </w:r>
      <w:r w:rsidRPr="002A13F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del testo poetico</w:t>
      </w:r>
      <w:r w:rsidRPr="002A13F2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="00632A14" w:rsidRPr="002A13F2">
        <w:rPr>
          <w:rFonts w:asciiTheme="majorHAnsi" w:hAnsiTheme="majorHAnsi" w:cstheme="majorHAnsi"/>
          <w:color w:val="333333"/>
          <w:sz w:val="22"/>
          <w:szCs w:val="22"/>
        </w:rPr>
        <w:t xml:space="preserve">e in parte dalle </w:t>
      </w:r>
      <w:r w:rsidR="00632A14" w:rsidRPr="002A13F2">
        <w:rPr>
          <w:rFonts w:asciiTheme="majorHAnsi" w:hAnsiTheme="majorHAnsi" w:cstheme="majorHAnsi"/>
          <w:b/>
          <w:bCs/>
          <w:color w:val="333333"/>
          <w:sz w:val="22"/>
          <w:szCs w:val="22"/>
        </w:rPr>
        <w:t>unità tematiche</w:t>
      </w:r>
      <w:r w:rsidR="00632A14" w:rsidRPr="002A13F2">
        <w:rPr>
          <w:rFonts w:asciiTheme="majorHAnsi" w:hAnsiTheme="majorHAnsi" w:cstheme="majorHAnsi"/>
          <w:color w:val="333333"/>
          <w:sz w:val="22"/>
          <w:szCs w:val="22"/>
        </w:rPr>
        <w:t>.</w:t>
      </w:r>
    </w:p>
    <w:p w14:paraId="1CE53814" w14:textId="4BDC5067" w:rsidR="00F27272" w:rsidRPr="002A13F2" w:rsidRDefault="00632A14" w:rsidP="00FF0BF9">
      <w:pPr>
        <w:pStyle w:val="NormaleWeb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</w:rPr>
      </w:pPr>
      <w:r w:rsidRPr="002A13F2">
        <w:rPr>
          <w:rFonts w:asciiTheme="majorHAnsi" w:hAnsiTheme="majorHAnsi" w:cstheme="majorHAnsi"/>
          <w:sz w:val="22"/>
          <w:szCs w:val="22"/>
        </w:rPr>
        <w:t>I</w:t>
      </w:r>
      <w:r w:rsidR="00F27272" w:rsidRPr="002A13F2">
        <w:rPr>
          <w:rFonts w:asciiTheme="majorHAnsi" w:hAnsiTheme="majorHAnsi" w:cstheme="majorHAnsi"/>
          <w:sz w:val="22"/>
          <w:szCs w:val="22"/>
        </w:rPr>
        <w:t>l volumetto </w:t>
      </w:r>
      <w:r w:rsidR="00F27272" w:rsidRPr="002A13F2">
        <w:rPr>
          <w:rFonts w:asciiTheme="majorHAnsi" w:hAnsiTheme="majorHAnsi" w:cstheme="majorHAnsi"/>
          <w:color w:val="333333"/>
          <w:sz w:val="22"/>
          <w:szCs w:val="22"/>
        </w:rPr>
        <w:t>Verso la prova INVALSI di italiano: edizione aggiornata con prove</w:t>
      </w:r>
      <w:r w:rsidR="00F27272" w:rsidRPr="002A13F2">
        <w:rPr>
          <w:rFonts w:asciiTheme="majorHAnsi" w:hAnsiTheme="majorHAnsi" w:cstheme="majorHAnsi"/>
          <w:sz w:val="22"/>
          <w:szCs w:val="22"/>
        </w:rPr>
        <w:t> </w:t>
      </w:r>
      <w:r w:rsidR="00F27272" w:rsidRPr="002A13F2">
        <w:rPr>
          <w:rStyle w:val="Enfasicorsivo"/>
          <w:rFonts w:asciiTheme="majorHAnsi" w:hAnsiTheme="majorHAnsi" w:cstheme="majorHAnsi"/>
          <w:sz w:val="22"/>
          <w:szCs w:val="22"/>
        </w:rPr>
        <w:t xml:space="preserve">computer </w:t>
      </w:r>
      <w:proofErr w:type="spellStart"/>
      <w:r w:rsidR="00F27272" w:rsidRPr="002A13F2">
        <w:rPr>
          <w:rStyle w:val="Enfasicorsivo"/>
          <w:rFonts w:asciiTheme="majorHAnsi" w:hAnsiTheme="majorHAnsi" w:cstheme="majorHAnsi"/>
          <w:sz w:val="22"/>
          <w:szCs w:val="22"/>
        </w:rPr>
        <w:t>based</w:t>
      </w:r>
      <w:proofErr w:type="spellEnd"/>
      <w:r w:rsidR="00F27272" w:rsidRPr="002A13F2">
        <w:rPr>
          <w:rFonts w:asciiTheme="majorHAnsi" w:hAnsiTheme="majorHAnsi" w:cstheme="majorHAnsi"/>
          <w:sz w:val="22"/>
          <w:szCs w:val="22"/>
        </w:rPr>
        <w:t>.</w:t>
      </w:r>
    </w:p>
    <w:p w14:paraId="6FBD994A" w14:textId="77777777" w:rsidR="00B213CB" w:rsidRDefault="00B213CB" w:rsidP="000675D3">
      <w:pPr>
        <w:shd w:val="clear" w:color="auto" w:fill="FFFFFF"/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</w:pPr>
    </w:p>
    <w:p w14:paraId="7EAB3C6D" w14:textId="23A799A2" w:rsidR="000675D3" w:rsidRPr="000675D3" w:rsidRDefault="000675D3" w:rsidP="000675D3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0675D3">
        <w:rPr>
          <w:rFonts w:asciiTheme="majorHAnsi" w:hAnsiTheme="majorHAnsi" w:cstheme="majorHAnsi"/>
          <w:b/>
          <w:bCs/>
          <w:sz w:val="22"/>
          <w:szCs w:val="22"/>
        </w:rPr>
        <w:t xml:space="preserve">Per la didattica con il digitale </w:t>
      </w:r>
    </w:p>
    <w:p w14:paraId="06E789A7" w14:textId="4D9C791D" w:rsidR="00E14139" w:rsidRPr="00E14139" w:rsidRDefault="00E14139" w:rsidP="00E14139">
      <w:pPr>
        <w:numPr>
          <w:ilvl w:val="0"/>
          <w:numId w:val="19"/>
        </w:numPr>
        <w:shd w:val="clear" w:color="auto" w:fill="FFFFFF"/>
        <w:ind w:left="714" w:hanging="357"/>
        <w:rPr>
          <w:rFonts w:asciiTheme="majorHAnsi" w:hAnsiTheme="majorHAnsi" w:cstheme="majorHAnsi"/>
          <w:sz w:val="22"/>
          <w:szCs w:val="22"/>
        </w:rPr>
      </w:pPr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Libro digitale</w:t>
      </w:r>
      <w:r w:rsidRPr="00E14139">
        <w:rPr>
          <w:rFonts w:asciiTheme="majorHAnsi" w:hAnsiTheme="majorHAnsi" w:cstheme="majorHAnsi"/>
          <w:sz w:val="22"/>
          <w:szCs w:val="22"/>
        </w:rPr>
        <w:t xml:space="preserve">: è la versione digitale del libro, per docente e studente, disponibile online e offline. Il libro digitale riproduce in modo fedele l’esperienza di lettura su carta e consente la sottolineatura, l’inserimento di note e segnalibri, l’accesso, per l’insegnante, al pannello con strumenti per la LIM (scrivi, evidenzia, </w:t>
      </w:r>
      <w:r w:rsidRPr="00E14139">
        <w:rPr>
          <w:rFonts w:asciiTheme="majorHAnsi" w:hAnsiTheme="majorHAnsi" w:cstheme="majorHAnsi"/>
          <w:sz w:val="22"/>
          <w:szCs w:val="22"/>
        </w:rPr>
        <w:lastRenderedPageBreak/>
        <w:t>cerchia, riquadra) e la possibilità di scaricare offline i contenuti con app desktop Reader+. Inoltre, permette di accedere ai materiali digitali integrativi, tra cui:</w:t>
      </w:r>
      <w:r w:rsidRPr="00E14139">
        <w:rPr>
          <w:rFonts w:asciiTheme="majorHAnsi" w:hAnsiTheme="majorHAnsi" w:cstheme="majorHAnsi"/>
          <w:sz w:val="22"/>
          <w:szCs w:val="22"/>
        </w:rPr>
        <w:br/>
        <w:t>- </w:t>
      </w:r>
      <w:proofErr w:type="spellStart"/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audioletture</w:t>
      </w:r>
      <w:proofErr w:type="spellEnd"/>
      <w:r w:rsidRPr="00E14139">
        <w:rPr>
          <w:rFonts w:asciiTheme="majorHAnsi" w:hAnsiTheme="majorHAnsi" w:cstheme="majorHAnsi"/>
          <w:sz w:val="22"/>
          <w:szCs w:val="22"/>
        </w:rPr>
        <w:t> espressive dei testi;</w:t>
      </w:r>
      <w:r w:rsidRPr="00E14139">
        <w:rPr>
          <w:rFonts w:asciiTheme="majorHAnsi" w:hAnsiTheme="majorHAnsi" w:cstheme="majorHAnsi"/>
          <w:sz w:val="22"/>
          <w:szCs w:val="22"/>
        </w:rPr>
        <w:br/>
        <w:t>- </w:t>
      </w:r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video</w:t>
      </w:r>
      <w:r w:rsidRPr="00E14139">
        <w:rPr>
          <w:rFonts w:asciiTheme="majorHAnsi" w:hAnsiTheme="majorHAnsi" w:cstheme="majorHAnsi"/>
          <w:sz w:val="22"/>
          <w:szCs w:val="22"/>
        </w:rPr>
        <w:t xml:space="preserve"> introduttivi ai generi e </w:t>
      </w:r>
      <w:proofErr w:type="spellStart"/>
      <w:r w:rsidRPr="00E14139">
        <w:rPr>
          <w:rFonts w:asciiTheme="majorHAnsi" w:hAnsiTheme="majorHAnsi" w:cstheme="majorHAnsi"/>
          <w:sz w:val="22"/>
          <w:szCs w:val="22"/>
        </w:rPr>
        <w:t>videoconsigli</w:t>
      </w:r>
      <w:proofErr w:type="spellEnd"/>
      <w:r w:rsidRPr="00E14139">
        <w:rPr>
          <w:rFonts w:asciiTheme="majorHAnsi" w:hAnsiTheme="majorHAnsi" w:cstheme="majorHAnsi"/>
          <w:sz w:val="22"/>
          <w:szCs w:val="22"/>
        </w:rPr>
        <w:t xml:space="preserve"> di lettura;</w:t>
      </w:r>
      <w:r w:rsidRPr="00E14139">
        <w:rPr>
          <w:rFonts w:asciiTheme="majorHAnsi" w:hAnsiTheme="majorHAnsi" w:cstheme="majorHAnsi"/>
          <w:sz w:val="22"/>
          <w:szCs w:val="22"/>
        </w:rPr>
        <w:br/>
        <w:t>- sintesi per il ripasso;</w:t>
      </w:r>
      <w:r w:rsidRPr="00E14139">
        <w:rPr>
          <w:rFonts w:asciiTheme="majorHAnsi" w:hAnsiTheme="majorHAnsi" w:cstheme="majorHAnsi"/>
          <w:sz w:val="22"/>
          <w:szCs w:val="22"/>
        </w:rPr>
        <w:br/>
        <w:t>- esercizi interattivi;</w:t>
      </w:r>
      <w:r w:rsidRPr="00E14139">
        <w:rPr>
          <w:rFonts w:asciiTheme="majorHAnsi" w:hAnsiTheme="majorHAnsi" w:cstheme="majorHAnsi"/>
          <w:sz w:val="22"/>
          <w:szCs w:val="22"/>
        </w:rPr>
        <w:br/>
        <w:t>- video su narratologia e cinema;</w:t>
      </w:r>
      <w:r w:rsidRPr="00E14139">
        <w:rPr>
          <w:rFonts w:asciiTheme="majorHAnsi" w:hAnsiTheme="majorHAnsi" w:cstheme="majorHAnsi"/>
          <w:sz w:val="22"/>
          <w:szCs w:val="22"/>
        </w:rPr>
        <w:br/>
        <w:t>- testi letterari aggiuntivi.</w:t>
      </w:r>
    </w:p>
    <w:p w14:paraId="7B988E33" w14:textId="3827945E" w:rsidR="00E14139" w:rsidRPr="00E14139" w:rsidRDefault="00E14139" w:rsidP="00E14139">
      <w:pPr>
        <w:numPr>
          <w:ilvl w:val="0"/>
          <w:numId w:val="19"/>
        </w:numPr>
        <w:shd w:val="clear" w:color="auto" w:fill="FFFFFF"/>
        <w:ind w:left="714" w:hanging="357"/>
        <w:rPr>
          <w:rFonts w:asciiTheme="majorHAnsi" w:hAnsiTheme="majorHAnsi" w:cstheme="majorHAnsi"/>
          <w:sz w:val="22"/>
          <w:szCs w:val="22"/>
        </w:rPr>
      </w:pPr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Libro digitale liquido</w:t>
      </w:r>
      <w:r w:rsidRPr="00E14139">
        <w:rPr>
          <w:rFonts w:asciiTheme="majorHAnsi" w:hAnsiTheme="majorHAnsi" w:cstheme="majorHAnsi"/>
          <w:sz w:val="22"/>
          <w:szCs w:val="22"/>
        </w:rPr>
        <w:t>: la versione digitale del libro che si adatta a qualsiasi dispositivo, per docente e studente, disponibile online e offline. Il libro digitale liquido permette di:</w:t>
      </w:r>
      <w:r w:rsidRPr="00E14139">
        <w:rPr>
          <w:rFonts w:asciiTheme="majorHAnsi" w:hAnsiTheme="majorHAnsi" w:cstheme="majorHAnsi"/>
          <w:sz w:val="22"/>
          <w:szCs w:val="22"/>
        </w:rPr>
        <w:br/>
        <w:t>- inserire note e segnalibri;</w:t>
      </w:r>
      <w:r w:rsidRPr="00E14139">
        <w:rPr>
          <w:rFonts w:asciiTheme="majorHAnsi" w:hAnsiTheme="majorHAnsi" w:cstheme="majorHAnsi"/>
          <w:sz w:val="22"/>
          <w:szCs w:val="22"/>
        </w:rPr>
        <w:br/>
        <w:t>- studiare e ripassare scegliendo carattere e sfondo preferiti; e</w:t>
      </w:r>
      <w:r w:rsidRPr="00E14139">
        <w:rPr>
          <w:rFonts w:asciiTheme="majorHAnsi" w:hAnsiTheme="majorHAnsi" w:cstheme="majorHAnsi"/>
          <w:sz w:val="22"/>
          <w:szCs w:val="22"/>
        </w:rPr>
        <w:br/>
        <w:t>- accedere alla modalità di lettura automatica e ai materiali digitali integrativi.</w:t>
      </w:r>
    </w:p>
    <w:p w14:paraId="2694461F" w14:textId="306D8FD5" w:rsidR="00E14139" w:rsidRPr="00E14139" w:rsidRDefault="00E14139" w:rsidP="00E14139">
      <w:pPr>
        <w:numPr>
          <w:ilvl w:val="0"/>
          <w:numId w:val="19"/>
        </w:numPr>
        <w:shd w:val="clear" w:color="auto" w:fill="FFFFFF"/>
        <w:ind w:left="714" w:hanging="357"/>
        <w:rPr>
          <w:rFonts w:asciiTheme="majorHAnsi" w:hAnsiTheme="majorHAnsi" w:cstheme="majorHAnsi"/>
          <w:sz w:val="22"/>
          <w:szCs w:val="22"/>
        </w:rPr>
      </w:pPr>
      <w:proofErr w:type="spellStart"/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MyApp</w:t>
      </w:r>
      <w:proofErr w:type="spellEnd"/>
      <w:r w:rsidRPr="00E14139">
        <w:rPr>
          <w:rFonts w:asciiTheme="majorHAnsi" w:hAnsiTheme="majorHAnsi" w:cstheme="majorHAnsi"/>
          <w:sz w:val="22"/>
          <w:szCs w:val="22"/>
        </w:rPr>
        <w:t>: la app per studiare e ripassare, che grazie a un sistema di QR Code presenti all’interno delle pagine del libro attiva i contenuti multimediali e le risorse digitali del libro, tra cui:</w:t>
      </w:r>
      <w:r w:rsidRPr="00E14139">
        <w:rPr>
          <w:rFonts w:asciiTheme="majorHAnsi" w:hAnsiTheme="majorHAnsi" w:cstheme="majorHAnsi"/>
          <w:sz w:val="22"/>
          <w:szCs w:val="22"/>
        </w:rPr>
        <w:br/>
        <w:t xml:space="preserve">- </w:t>
      </w:r>
      <w:proofErr w:type="spellStart"/>
      <w:r w:rsidRPr="00E14139">
        <w:rPr>
          <w:rFonts w:asciiTheme="majorHAnsi" w:hAnsiTheme="majorHAnsi" w:cstheme="majorHAnsi"/>
          <w:sz w:val="22"/>
          <w:szCs w:val="22"/>
        </w:rPr>
        <w:t>audioletture</w:t>
      </w:r>
      <w:proofErr w:type="spellEnd"/>
      <w:r w:rsidRPr="00E14139">
        <w:rPr>
          <w:rFonts w:asciiTheme="majorHAnsi" w:hAnsiTheme="majorHAnsi" w:cstheme="majorHAnsi"/>
          <w:sz w:val="22"/>
          <w:szCs w:val="22"/>
        </w:rPr>
        <w:t xml:space="preserve"> espressive dei testi;</w:t>
      </w:r>
      <w:r w:rsidRPr="00E14139">
        <w:rPr>
          <w:rFonts w:asciiTheme="majorHAnsi" w:hAnsiTheme="majorHAnsi" w:cstheme="majorHAnsi"/>
          <w:sz w:val="22"/>
          <w:szCs w:val="22"/>
        </w:rPr>
        <w:br/>
        <w:t xml:space="preserve">- video introduttivi ai generi e </w:t>
      </w:r>
      <w:proofErr w:type="spellStart"/>
      <w:r w:rsidRPr="00E14139">
        <w:rPr>
          <w:rFonts w:asciiTheme="majorHAnsi" w:hAnsiTheme="majorHAnsi" w:cstheme="majorHAnsi"/>
          <w:sz w:val="22"/>
          <w:szCs w:val="22"/>
        </w:rPr>
        <w:t>videoconsigli</w:t>
      </w:r>
      <w:proofErr w:type="spellEnd"/>
      <w:r w:rsidRPr="00E14139">
        <w:rPr>
          <w:rFonts w:asciiTheme="majorHAnsi" w:hAnsiTheme="majorHAnsi" w:cstheme="majorHAnsi"/>
          <w:sz w:val="22"/>
          <w:szCs w:val="22"/>
        </w:rPr>
        <w:t xml:space="preserve"> di lettura;</w:t>
      </w:r>
      <w:r w:rsidRPr="00E14139">
        <w:rPr>
          <w:rFonts w:asciiTheme="majorHAnsi" w:hAnsiTheme="majorHAnsi" w:cstheme="majorHAnsi"/>
          <w:sz w:val="22"/>
          <w:szCs w:val="22"/>
        </w:rPr>
        <w:br/>
        <w:t>- sintesi per il ripasso;</w:t>
      </w:r>
      <w:r w:rsidRPr="00E14139">
        <w:rPr>
          <w:rFonts w:asciiTheme="majorHAnsi" w:hAnsiTheme="majorHAnsi" w:cstheme="majorHAnsi"/>
          <w:sz w:val="22"/>
          <w:szCs w:val="22"/>
        </w:rPr>
        <w:br/>
        <w:t>- esercizi interattivi;</w:t>
      </w:r>
      <w:r w:rsidRPr="00E14139">
        <w:rPr>
          <w:rFonts w:asciiTheme="majorHAnsi" w:hAnsiTheme="majorHAnsi" w:cstheme="majorHAnsi"/>
          <w:sz w:val="22"/>
          <w:szCs w:val="22"/>
        </w:rPr>
        <w:br/>
        <w:t>- video su narratologia e cinema.</w:t>
      </w:r>
    </w:p>
    <w:p w14:paraId="2152D606" w14:textId="35CDD4F2" w:rsidR="00E14139" w:rsidRPr="00E14139" w:rsidRDefault="00E14139" w:rsidP="00E14139">
      <w:pPr>
        <w:numPr>
          <w:ilvl w:val="0"/>
          <w:numId w:val="19"/>
        </w:numPr>
        <w:shd w:val="clear" w:color="auto" w:fill="FFFFFF"/>
        <w:ind w:left="714" w:hanging="357"/>
        <w:rPr>
          <w:rFonts w:asciiTheme="majorHAnsi" w:hAnsiTheme="majorHAnsi" w:cstheme="majorHAnsi"/>
          <w:sz w:val="22"/>
          <w:szCs w:val="22"/>
        </w:rPr>
      </w:pPr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Piattaforma KmZero</w:t>
      </w:r>
      <w:r w:rsidRPr="00E14139">
        <w:rPr>
          <w:rFonts w:asciiTheme="majorHAnsi" w:hAnsiTheme="majorHAnsi" w:cstheme="majorHAnsi"/>
          <w:sz w:val="22"/>
          <w:szCs w:val="22"/>
        </w:rPr>
        <w:t>: l’ambiente online per docenti e studenti, con migliaia di materiali digitali integrativi di qualità, disponibili online e offline. In particolare, l'insegnante può:</w:t>
      </w:r>
      <w:r w:rsidRPr="00E14139">
        <w:rPr>
          <w:rFonts w:asciiTheme="majorHAnsi" w:hAnsiTheme="majorHAnsi" w:cstheme="majorHAnsi"/>
          <w:sz w:val="22"/>
          <w:szCs w:val="22"/>
        </w:rPr>
        <w:br/>
        <w:t>- costruire la propria lezione e verifiche personalizzate;</w:t>
      </w:r>
      <w:r w:rsidRPr="00E14139">
        <w:rPr>
          <w:rFonts w:asciiTheme="majorHAnsi" w:hAnsiTheme="majorHAnsi" w:cstheme="majorHAnsi"/>
          <w:sz w:val="22"/>
          <w:szCs w:val="22"/>
        </w:rPr>
        <w:br/>
        <w:t>- assegnare attività didattiche attraverso </w:t>
      </w:r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 xml:space="preserve">Google </w:t>
      </w:r>
      <w:proofErr w:type="spellStart"/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Classroom</w:t>
      </w:r>
      <w:proofErr w:type="spellEnd"/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™</w:t>
      </w:r>
      <w:r w:rsidRPr="00E14139">
        <w:rPr>
          <w:rFonts w:asciiTheme="majorHAnsi" w:hAnsiTheme="majorHAnsi" w:cstheme="majorHAnsi"/>
          <w:sz w:val="22"/>
          <w:szCs w:val="22"/>
        </w:rPr>
        <w:t>, </w:t>
      </w:r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Microsoft Teams®</w:t>
      </w:r>
      <w:r w:rsidRPr="00E14139">
        <w:rPr>
          <w:rFonts w:asciiTheme="majorHAnsi" w:hAnsiTheme="majorHAnsi" w:cstheme="majorHAnsi"/>
          <w:sz w:val="22"/>
          <w:szCs w:val="22"/>
        </w:rPr>
        <w:t> e </w:t>
      </w:r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Classe virtuale</w:t>
      </w:r>
      <w:r w:rsidRPr="00E14139">
        <w:rPr>
          <w:rFonts w:asciiTheme="majorHAnsi" w:hAnsiTheme="majorHAnsi" w:cstheme="majorHAnsi"/>
          <w:sz w:val="22"/>
          <w:szCs w:val="22"/>
        </w:rPr>
        <w:t>;</w:t>
      </w:r>
      <w:r w:rsidRPr="00E14139">
        <w:rPr>
          <w:rFonts w:asciiTheme="majorHAnsi" w:hAnsiTheme="majorHAnsi" w:cstheme="majorHAnsi"/>
          <w:sz w:val="22"/>
          <w:szCs w:val="22"/>
        </w:rPr>
        <w:br/>
        <w:t>- accedere alla guida del libro in adozione, a verifiche pronte per l’uso, a una selezione di contenuti di formazione Learning Academy.</w:t>
      </w:r>
    </w:p>
    <w:p w14:paraId="01E977F4" w14:textId="05841CB8" w:rsidR="00E14139" w:rsidRPr="00E14139" w:rsidRDefault="00E14139" w:rsidP="00E14139">
      <w:pPr>
        <w:numPr>
          <w:ilvl w:val="0"/>
          <w:numId w:val="19"/>
        </w:numPr>
        <w:shd w:val="clear" w:color="auto" w:fill="FFFFFF"/>
        <w:ind w:left="714" w:hanging="357"/>
        <w:rPr>
          <w:rFonts w:asciiTheme="majorHAnsi" w:hAnsiTheme="majorHAnsi" w:cstheme="majorHAnsi"/>
          <w:sz w:val="22"/>
          <w:szCs w:val="22"/>
        </w:rPr>
      </w:pPr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 xml:space="preserve">My Social Reading with </w:t>
      </w:r>
      <w:proofErr w:type="spellStart"/>
      <w:proofErr w:type="gramStart"/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Betwyll</w:t>
      </w:r>
      <w:r w:rsidRPr="00E14139">
        <w:rPr>
          <w:rFonts w:asciiTheme="majorHAnsi" w:hAnsiTheme="majorHAnsi" w:cstheme="majorHAnsi"/>
          <w:sz w:val="22"/>
          <w:szCs w:val="22"/>
        </w:rPr>
        <w:t>:Il</w:t>
      </w:r>
      <w:proofErr w:type="spellEnd"/>
      <w:proofErr w:type="gramEnd"/>
      <w:r w:rsidRPr="00E14139">
        <w:rPr>
          <w:rFonts w:asciiTheme="majorHAnsi" w:hAnsiTheme="majorHAnsi" w:cstheme="majorHAnsi"/>
          <w:sz w:val="22"/>
          <w:szCs w:val="22"/>
        </w:rPr>
        <w:t xml:space="preserve"> corso è abbinato al progetto My Social Reading with </w:t>
      </w:r>
      <w:proofErr w:type="spellStart"/>
      <w:r w:rsidRPr="00E14139">
        <w:rPr>
          <w:rFonts w:asciiTheme="majorHAnsi" w:hAnsiTheme="majorHAnsi" w:cstheme="majorHAnsi"/>
          <w:sz w:val="22"/>
          <w:szCs w:val="22"/>
        </w:rPr>
        <w:t>Betwyll</w:t>
      </w:r>
      <w:proofErr w:type="spellEnd"/>
      <w:r w:rsidRPr="00E14139">
        <w:rPr>
          <w:rFonts w:asciiTheme="majorHAnsi" w:hAnsiTheme="majorHAnsi" w:cstheme="majorHAnsi"/>
          <w:sz w:val="22"/>
          <w:szCs w:val="22"/>
        </w:rPr>
        <w:t xml:space="preserve"> che permette a docenti e studenti di leggere un testo online, commentarlo e discuterne secondo le dinamiche tipiche dei social network. Tramite l’app gratuita lo smartphone si trasforma in uno strumento di apprendimento, per esercitare competenze strategiche di lettura, scrittura e cittadinanza digitale. In particolare, il corso è abbinato al percorso di Letteratura italiana </w:t>
      </w:r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#italocalvinocentopercento</w:t>
      </w:r>
      <w:r w:rsidRPr="00E14139">
        <w:rPr>
          <w:rFonts w:asciiTheme="majorHAnsi" w:hAnsiTheme="majorHAnsi" w:cstheme="majorHAnsi"/>
          <w:sz w:val="22"/>
          <w:szCs w:val="22"/>
        </w:rPr>
        <w:t>, dedicato allo scrittore nel centenario dalla sua nascita.</w:t>
      </w:r>
      <w:r w:rsidR="00366F88">
        <w:rPr>
          <w:rFonts w:asciiTheme="majorHAnsi" w:hAnsiTheme="majorHAnsi" w:cstheme="majorHAnsi"/>
          <w:sz w:val="22"/>
          <w:szCs w:val="22"/>
        </w:rPr>
        <w:t xml:space="preserve"> </w:t>
      </w:r>
      <w:r w:rsidRPr="00E14139">
        <w:rPr>
          <w:rFonts w:asciiTheme="majorHAnsi" w:hAnsiTheme="majorHAnsi" w:cstheme="majorHAnsi"/>
          <w:sz w:val="22"/>
          <w:szCs w:val="22"/>
        </w:rPr>
        <w:t>Oltre ai percorsi di lettura pubblici, è disponibile per chi adotta una ricca biblioteca di percorsi privati da fruire in autonomia con la propria classe, ad esempio su Dante, Pirandello, Pavese e Fenoglio.</w:t>
      </w:r>
    </w:p>
    <w:p w14:paraId="74AB81F6" w14:textId="51CAE951" w:rsidR="00E14139" w:rsidRPr="00E14139" w:rsidRDefault="00E14139" w:rsidP="00E14139">
      <w:pPr>
        <w:numPr>
          <w:ilvl w:val="0"/>
          <w:numId w:val="19"/>
        </w:numPr>
        <w:shd w:val="clear" w:color="auto" w:fill="FFFFFF"/>
        <w:ind w:left="714" w:hanging="357"/>
        <w:rPr>
          <w:rFonts w:asciiTheme="majorHAnsi" w:hAnsiTheme="majorHAnsi" w:cstheme="majorHAnsi"/>
          <w:sz w:val="22"/>
          <w:szCs w:val="22"/>
        </w:rPr>
      </w:pPr>
      <w:proofErr w:type="spellStart"/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MyPodcast</w:t>
      </w:r>
      <w:proofErr w:type="spellEnd"/>
      <w:r w:rsidRPr="00E14139">
        <w:rPr>
          <w:rFonts w:asciiTheme="majorHAnsi" w:hAnsiTheme="majorHAnsi" w:cstheme="majorHAnsi"/>
          <w:sz w:val="22"/>
          <w:szCs w:val="22"/>
        </w:rPr>
        <w:t xml:space="preserve">: il corso è abbinato a </w:t>
      </w:r>
      <w:proofErr w:type="spellStart"/>
      <w:r w:rsidRPr="00E14139">
        <w:rPr>
          <w:rFonts w:asciiTheme="majorHAnsi" w:hAnsiTheme="majorHAnsi" w:cstheme="majorHAnsi"/>
          <w:sz w:val="22"/>
          <w:szCs w:val="22"/>
        </w:rPr>
        <w:t>MyPodcast</w:t>
      </w:r>
      <w:proofErr w:type="spellEnd"/>
      <w:r w:rsidRPr="00E14139">
        <w:rPr>
          <w:rFonts w:asciiTheme="majorHAnsi" w:hAnsiTheme="majorHAnsi" w:cstheme="majorHAnsi"/>
          <w:sz w:val="22"/>
          <w:szCs w:val="22"/>
        </w:rPr>
        <w:t xml:space="preserve">. Ascoltando s’impara, il progetto educativo e originale per portare il podcast, un format di successo sempre più diffuso, nel mondo della scuola, adattandolo alle esigenze di studentesse, studenti e insegnanti sulla base della nostra esperienza editoriale. In particolare, per l’antologia è </w:t>
      </w:r>
      <w:proofErr w:type="gramStart"/>
      <w:r w:rsidRPr="00E14139">
        <w:rPr>
          <w:rFonts w:asciiTheme="majorHAnsi" w:hAnsiTheme="majorHAnsi" w:cstheme="majorHAnsi"/>
          <w:sz w:val="22"/>
          <w:szCs w:val="22"/>
        </w:rPr>
        <w:t>disponibile</w:t>
      </w:r>
      <w:proofErr w:type="gramEnd"/>
      <w:r w:rsidRPr="00E14139">
        <w:rPr>
          <w:rFonts w:asciiTheme="majorHAnsi" w:hAnsiTheme="majorHAnsi" w:cstheme="majorHAnsi"/>
          <w:sz w:val="22"/>
          <w:szCs w:val="22"/>
        </w:rPr>
        <w:t> </w:t>
      </w:r>
      <w:r w:rsidRPr="00E14139">
        <w:rPr>
          <w:rStyle w:val="Enfasicorsivo"/>
          <w:rFonts w:asciiTheme="majorHAnsi" w:hAnsiTheme="majorHAnsi" w:cstheme="majorHAnsi"/>
          <w:b/>
          <w:bCs/>
          <w:sz w:val="22"/>
          <w:szCs w:val="22"/>
        </w:rPr>
        <w:t>Leggo per… Viaggio nei libri che raccontano il mondo</w:t>
      </w:r>
      <w:r w:rsidRPr="00E14139">
        <w:rPr>
          <w:rFonts w:asciiTheme="majorHAnsi" w:hAnsiTheme="majorHAnsi" w:cstheme="majorHAnsi"/>
          <w:sz w:val="22"/>
          <w:szCs w:val="22"/>
        </w:rPr>
        <w:t>, una serie di Podcast per invitare la classe a fare della lettura un ulteriore strumento per riflettere sui grandi temi contemporanei: dall’ambiente alla parità dei diritti.</w:t>
      </w:r>
    </w:p>
    <w:p w14:paraId="72A5AEA8" w14:textId="77777777" w:rsidR="00E14139" w:rsidRPr="00E14139" w:rsidRDefault="00E14139" w:rsidP="00E14139">
      <w:pPr>
        <w:numPr>
          <w:ilvl w:val="0"/>
          <w:numId w:val="19"/>
        </w:numPr>
        <w:shd w:val="clear" w:color="auto" w:fill="FFFFFF"/>
        <w:ind w:left="714" w:hanging="357"/>
        <w:rPr>
          <w:rFonts w:asciiTheme="majorHAnsi" w:hAnsiTheme="majorHAnsi" w:cstheme="majorHAnsi"/>
          <w:sz w:val="22"/>
          <w:szCs w:val="22"/>
        </w:rPr>
      </w:pPr>
      <w:r w:rsidRPr="00E14139">
        <w:rPr>
          <w:rStyle w:val="Enfasigrassetto"/>
          <w:rFonts w:asciiTheme="majorHAnsi" w:hAnsiTheme="majorHAnsi" w:cstheme="majorHAnsi"/>
          <w:sz w:val="22"/>
          <w:szCs w:val="22"/>
        </w:rPr>
        <w:t>Consigli di lettura. Tre parole per leggere...</w:t>
      </w:r>
      <w:r w:rsidRPr="00E14139">
        <w:rPr>
          <w:rFonts w:asciiTheme="majorHAnsi" w:hAnsiTheme="majorHAnsi" w:cstheme="majorHAnsi"/>
          <w:sz w:val="22"/>
          <w:szCs w:val="22"/>
        </w:rPr>
        <w:t> Una rubrica video in cui gli autori (o le autrici) suggeriscono la lettura di un libro attraverso tre parole chiave. Ogni mese una proposta coinvolgente per accendere nei ragazzi e nelle ragazze il desiderio di leggere.</w:t>
      </w:r>
    </w:p>
    <w:p w14:paraId="3B7337D8" w14:textId="0776BA77" w:rsidR="00EA7FC3" w:rsidRPr="001E50D3" w:rsidRDefault="00EA7FC3" w:rsidP="00E14139">
      <w:p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EA7FC3" w:rsidRPr="001E50D3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CB2"/>
    <w:multiLevelType w:val="hybridMultilevel"/>
    <w:tmpl w:val="2564EE4E"/>
    <w:lvl w:ilvl="0" w:tplc="F7CE2C2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76F5"/>
    <w:multiLevelType w:val="multilevel"/>
    <w:tmpl w:val="B7EC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82830"/>
    <w:multiLevelType w:val="multilevel"/>
    <w:tmpl w:val="F2C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613533"/>
    <w:multiLevelType w:val="multilevel"/>
    <w:tmpl w:val="583A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EB1236"/>
    <w:multiLevelType w:val="hybridMultilevel"/>
    <w:tmpl w:val="8F4E4014"/>
    <w:lvl w:ilvl="0" w:tplc="D93A12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3CE2"/>
    <w:multiLevelType w:val="hybridMultilevel"/>
    <w:tmpl w:val="E6284598"/>
    <w:lvl w:ilvl="0" w:tplc="8A204F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0123"/>
    <w:multiLevelType w:val="multilevel"/>
    <w:tmpl w:val="7260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5D585B"/>
    <w:multiLevelType w:val="multilevel"/>
    <w:tmpl w:val="D034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0251D6"/>
    <w:multiLevelType w:val="hybridMultilevel"/>
    <w:tmpl w:val="130042A4"/>
    <w:lvl w:ilvl="0" w:tplc="3774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B3140"/>
    <w:multiLevelType w:val="multilevel"/>
    <w:tmpl w:val="3DF6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C50927"/>
    <w:multiLevelType w:val="multilevel"/>
    <w:tmpl w:val="8E3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3C41E2"/>
    <w:multiLevelType w:val="multilevel"/>
    <w:tmpl w:val="9E2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8402D6"/>
    <w:multiLevelType w:val="multilevel"/>
    <w:tmpl w:val="DFD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27276A"/>
    <w:multiLevelType w:val="multilevel"/>
    <w:tmpl w:val="9FE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810FA9"/>
    <w:multiLevelType w:val="multilevel"/>
    <w:tmpl w:val="F82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BE7316"/>
    <w:multiLevelType w:val="multilevel"/>
    <w:tmpl w:val="C93E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744D3F"/>
    <w:multiLevelType w:val="multilevel"/>
    <w:tmpl w:val="3922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D26B9F"/>
    <w:multiLevelType w:val="multilevel"/>
    <w:tmpl w:val="0FDE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1F787B"/>
    <w:multiLevelType w:val="multilevel"/>
    <w:tmpl w:val="AD0A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0A286E"/>
    <w:multiLevelType w:val="hybridMultilevel"/>
    <w:tmpl w:val="BFFE0164"/>
    <w:lvl w:ilvl="0" w:tplc="6DEA4266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78913">
    <w:abstractNumId w:val="15"/>
  </w:num>
  <w:num w:numId="2" w16cid:durableId="1100874461">
    <w:abstractNumId w:val="10"/>
  </w:num>
  <w:num w:numId="3" w16cid:durableId="1891376967">
    <w:abstractNumId w:val="20"/>
  </w:num>
  <w:num w:numId="4" w16cid:durableId="1502812659">
    <w:abstractNumId w:val="14"/>
  </w:num>
  <w:num w:numId="5" w16cid:durableId="46102242">
    <w:abstractNumId w:val="2"/>
  </w:num>
  <w:num w:numId="6" w16cid:durableId="1091126333">
    <w:abstractNumId w:val="6"/>
  </w:num>
  <w:num w:numId="7" w16cid:durableId="256598996">
    <w:abstractNumId w:val="12"/>
  </w:num>
  <w:num w:numId="8" w16cid:durableId="362558675">
    <w:abstractNumId w:val="5"/>
  </w:num>
  <w:num w:numId="9" w16cid:durableId="1466502822">
    <w:abstractNumId w:val="8"/>
  </w:num>
  <w:num w:numId="10" w16cid:durableId="82382201">
    <w:abstractNumId w:val="7"/>
  </w:num>
  <w:num w:numId="11" w16cid:durableId="22026047">
    <w:abstractNumId w:val="18"/>
  </w:num>
  <w:num w:numId="12" w16cid:durableId="291405586">
    <w:abstractNumId w:val="3"/>
  </w:num>
  <w:num w:numId="13" w16cid:durableId="1719015012">
    <w:abstractNumId w:val="11"/>
  </w:num>
  <w:num w:numId="14" w16cid:durableId="1457406504">
    <w:abstractNumId w:val="13"/>
  </w:num>
  <w:num w:numId="15" w16cid:durableId="723602087">
    <w:abstractNumId w:val="9"/>
  </w:num>
  <w:num w:numId="16" w16cid:durableId="1044136963">
    <w:abstractNumId w:val="17"/>
  </w:num>
  <w:num w:numId="17" w16cid:durableId="1356544064">
    <w:abstractNumId w:val="21"/>
  </w:num>
  <w:num w:numId="18" w16cid:durableId="2110735369">
    <w:abstractNumId w:val="19"/>
  </w:num>
  <w:num w:numId="19" w16cid:durableId="950674444">
    <w:abstractNumId w:val="16"/>
  </w:num>
  <w:num w:numId="20" w16cid:durableId="221212038">
    <w:abstractNumId w:val="1"/>
  </w:num>
  <w:num w:numId="21" w16cid:durableId="1275944154">
    <w:abstractNumId w:val="4"/>
  </w:num>
  <w:num w:numId="22" w16cid:durableId="1593126071">
    <w:abstractNumId w:val="22"/>
  </w:num>
  <w:num w:numId="23" w16cid:durableId="10508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1FB7"/>
    <w:rsid w:val="0005037B"/>
    <w:rsid w:val="00050691"/>
    <w:rsid w:val="00053187"/>
    <w:rsid w:val="00067462"/>
    <w:rsid w:val="000675D3"/>
    <w:rsid w:val="00072F0A"/>
    <w:rsid w:val="00080962"/>
    <w:rsid w:val="000866DC"/>
    <w:rsid w:val="0008672D"/>
    <w:rsid w:val="000C7FE3"/>
    <w:rsid w:val="00102295"/>
    <w:rsid w:val="00123DAA"/>
    <w:rsid w:val="001464EF"/>
    <w:rsid w:val="00180826"/>
    <w:rsid w:val="00184CDA"/>
    <w:rsid w:val="001B4790"/>
    <w:rsid w:val="001B64C6"/>
    <w:rsid w:val="001B66B6"/>
    <w:rsid w:val="001E50D3"/>
    <w:rsid w:val="002329DE"/>
    <w:rsid w:val="00290443"/>
    <w:rsid w:val="002A13F2"/>
    <w:rsid w:val="002A38FD"/>
    <w:rsid w:val="002C7DF4"/>
    <w:rsid w:val="002F2480"/>
    <w:rsid w:val="003066F3"/>
    <w:rsid w:val="00317939"/>
    <w:rsid w:val="00322DC8"/>
    <w:rsid w:val="0032462F"/>
    <w:rsid w:val="00352891"/>
    <w:rsid w:val="00355405"/>
    <w:rsid w:val="00360694"/>
    <w:rsid w:val="003615DB"/>
    <w:rsid w:val="00366F88"/>
    <w:rsid w:val="003907C8"/>
    <w:rsid w:val="003D221E"/>
    <w:rsid w:val="00420314"/>
    <w:rsid w:val="00427EF5"/>
    <w:rsid w:val="0044190E"/>
    <w:rsid w:val="004643EB"/>
    <w:rsid w:val="00472D2F"/>
    <w:rsid w:val="0047421B"/>
    <w:rsid w:val="004802DD"/>
    <w:rsid w:val="004B37C9"/>
    <w:rsid w:val="004C5C6B"/>
    <w:rsid w:val="004D5D5A"/>
    <w:rsid w:val="004F12D9"/>
    <w:rsid w:val="00501DF4"/>
    <w:rsid w:val="00504050"/>
    <w:rsid w:val="00565B5C"/>
    <w:rsid w:val="00566077"/>
    <w:rsid w:val="0059696E"/>
    <w:rsid w:val="005A336F"/>
    <w:rsid w:val="005D4138"/>
    <w:rsid w:val="00603F1D"/>
    <w:rsid w:val="00611416"/>
    <w:rsid w:val="00632A14"/>
    <w:rsid w:val="00652A9B"/>
    <w:rsid w:val="00656EDB"/>
    <w:rsid w:val="00683291"/>
    <w:rsid w:val="00683B73"/>
    <w:rsid w:val="00695DF3"/>
    <w:rsid w:val="006A59FA"/>
    <w:rsid w:val="006C11BD"/>
    <w:rsid w:val="006E105E"/>
    <w:rsid w:val="006E4FF0"/>
    <w:rsid w:val="006E6A5A"/>
    <w:rsid w:val="006E7E86"/>
    <w:rsid w:val="00721097"/>
    <w:rsid w:val="0074236C"/>
    <w:rsid w:val="00747BD0"/>
    <w:rsid w:val="00757611"/>
    <w:rsid w:val="007B4C9C"/>
    <w:rsid w:val="007C6CBB"/>
    <w:rsid w:val="007E6A7B"/>
    <w:rsid w:val="007F3EA0"/>
    <w:rsid w:val="007F5821"/>
    <w:rsid w:val="0081092A"/>
    <w:rsid w:val="0082135E"/>
    <w:rsid w:val="00833CE4"/>
    <w:rsid w:val="00864A82"/>
    <w:rsid w:val="00864C56"/>
    <w:rsid w:val="00883972"/>
    <w:rsid w:val="008B5DA7"/>
    <w:rsid w:val="008D3C76"/>
    <w:rsid w:val="009108E4"/>
    <w:rsid w:val="009540E3"/>
    <w:rsid w:val="0098146A"/>
    <w:rsid w:val="009B3C9A"/>
    <w:rsid w:val="009E0DF2"/>
    <w:rsid w:val="009E2E41"/>
    <w:rsid w:val="00A00149"/>
    <w:rsid w:val="00A867CB"/>
    <w:rsid w:val="00AC3E57"/>
    <w:rsid w:val="00AD730B"/>
    <w:rsid w:val="00B05FE8"/>
    <w:rsid w:val="00B149A3"/>
    <w:rsid w:val="00B213CB"/>
    <w:rsid w:val="00B24700"/>
    <w:rsid w:val="00B27764"/>
    <w:rsid w:val="00B34A0A"/>
    <w:rsid w:val="00BA08ED"/>
    <w:rsid w:val="00BD658B"/>
    <w:rsid w:val="00C06E6E"/>
    <w:rsid w:val="00C23B64"/>
    <w:rsid w:val="00C42EEF"/>
    <w:rsid w:val="00C56AEE"/>
    <w:rsid w:val="00C57DD8"/>
    <w:rsid w:val="00C60134"/>
    <w:rsid w:val="00C73AF1"/>
    <w:rsid w:val="00C77D13"/>
    <w:rsid w:val="00C87C5E"/>
    <w:rsid w:val="00CF5783"/>
    <w:rsid w:val="00D00855"/>
    <w:rsid w:val="00D05CA3"/>
    <w:rsid w:val="00D2134C"/>
    <w:rsid w:val="00D218A8"/>
    <w:rsid w:val="00D21C81"/>
    <w:rsid w:val="00D622F1"/>
    <w:rsid w:val="00D67CB7"/>
    <w:rsid w:val="00D7741F"/>
    <w:rsid w:val="00DB17CB"/>
    <w:rsid w:val="00DC174D"/>
    <w:rsid w:val="00DF3F72"/>
    <w:rsid w:val="00E1078B"/>
    <w:rsid w:val="00E14139"/>
    <w:rsid w:val="00E17189"/>
    <w:rsid w:val="00E82F5D"/>
    <w:rsid w:val="00E8774B"/>
    <w:rsid w:val="00EA7FC3"/>
    <w:rsid w:val="00F13E5D"/>
    <w:rsid w:val="00F14E67"/>
    <w:rsid w:val="00F24DC3"/>
    <w:rsid w:val="00F27272"/>
    <w:rsid w:val="00F40B2C"/>
    <w:rsid w:val="00F55DC7"/>
    <w:rsid w:val="00F57C08"/>
    <w:rsid w:val="00F63D7E"/>
    <w:rsid w:val="00F946BF"/>
    <w:rsid w:val="00F948E8"/>
    <w:rsid w:val="00FB4798"/>
    <w:rsid w:val="00FD4EE3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86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6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60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2462F"/>
    <w:pPr>
      <w:ind w:left="720"/>
      <w:contextualSpacing/>
    </w:pPr>
  </w:style>
  <w:style w:type="paragraph" w:styleId="Revisione">
    <w:name w:val="Revision"/>
    <w:hidden/>
    <w:uiPriority w:val="99"/>
    <w:semiHidden/>
    <w:rsid w:val="00F2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arson.it/opera/edizioni_scolastiche_bruno_mondadori/28-7713-storie-in-tas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3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Camilla Saraceno</cp:lastModifiedBy>
  <cp:revision>132</cp:revision>
  <dcterms:created xsi:type="dcterms:W3CDTF">2022-02-02T18:14:00Z</dcterms:created>
  <dcterms:modified xsi:type="dcterms:W3CDTF">2023-02-23T14:39:00Z</dcterms:modified>
</cp:coreProperties>
</file>